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76F7" w14:textId="1745A0C7" w:rsidR="00C24360" w:rsidRDefault="005769D8" w:rsidP="005769D8">
      <w:pPr>
        <w:pStyle w:val="Heading1"/>
      </w:pPr>
      <w:r>
        <w:t xml:space="preserve">Gounder, F. (2015).  Introduction. In F. Gounder (Ed.), </w:t>
      </w:r>
      <w:r>
        <w:rPr>
          <w:rStyle w:val="Emphasis"/>
        </w:rPr>
        <w:t xml:space="preserve">Narrative Practice and Identity Construction in the Pacific Islands </w:t>
      </w:r>
      <w:r>
        <w:t xml:space="preserve">(pp. 1-11).  The Netherlands: John </w:t>
      </w:r>
      <w:proofErr w:type="spellStart"/>
      <w:r>
        <w:t>Benjamins</w:t>
      </w:r>
      <w:proofErr w:type="spellEnd"/>
      <w:r>
        <w:t>.</w:t>
      </w:r>
    </w:p>
    <w:p w14:paraId="6535AE29" w14:textId="77777777" w:rsidR="005769D8" w:rsidRPr="005769D8" w:rsidRDefault="005769D8" w:rsidP="005769D8"/>
    <w:p w14:paraId="25E3C4CA" w14:textId="505120DB" w:rsidR="00CB5449" w:rsidRPr="00151A9A" w:rsidRDefault="00A529EC"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Comprising of more than </w:t>
      </w:r>
      <w:r w:rsidR="005769D8" w:rsidRPr="00151A9A">
        <w:rPr>
          <w:rFonts w:ascii="Times New Roman" w:hAnsi="Times New Roman" w:cs="Times New Roman"/>
          <w:sz w:val="24"/>
          <w:szCs w:val="24"/>
        </w:rPr>
        <w:t>twenty-five</w:t>
      </w:r>
      <w:r w:rsidRPr="00151A9A">
        <w:rPr>
          <w:rFonts w:ascii="Times New Roman" w:hAnsi="Times New Roman" w:cs="Times New Roman"/>
          <w:sz w:val="24"/>
          <w:szCs w:val="24"/>
        </w:rPr>
        <w:t xml:space="preserve"> percent of the world’s known languages, t</w:t>
      </w:r>
      <w:r w:rsidR="00C8316A" w:rsidRPr="00151A9A">
        <w:rPr>
          <w:rFonts w:ascii="Times New Roman" w:hAnsi="Times New Roman" w:cs="Times New Roman"/>
          <w:color w:val="000000"/>
          <w:sz w:val="24"/>
          <w:szCs w:val="24"/>
        </w:rPr>
        <w:t>he Pacific</w:t>
      </w:r>
      <w:r w:rsidRPr="00151A9A">
        <w:rPr>
          <w:rFonts w:ascii="Times New Roman" w:hAnsi="Times New Roman" w:cs="Times New Roman"/>
          <w:color w:val="000000"/>
          <w:sz w:val="24"/>
          <w:szCs w:val="24"/>
        </w:rPr>
        <w:t xml:space="preserve"> </w:t>
      </w:r>
      <w:r w:rsidR="00C8316A" w:rsidRPr="00151A9A">
        <w:rPr>
          <w:rFonts w:ascii="Times New Roman" w:hAnsi="Times New Roman" w:cs="Times New Roman"/>
          <w:color w:val="000000"/>
          <w:sz w:val="24"/>
          <w:szCs w:val="24"/>
        </w:rPr>
        <w:t xml:space="preserve">is considered to be the most linguistically diverse region </w:t>
      </w:r>
      <w:r w:rsidRPr="00151A9A">
        <w:rPr>
          <w:rFonts w:ascii="Times New Roman" w:hAnsi="Times New Roman" w:cs="Times New Roman"/>
          <w:color w:val="000000"/>
          <w:sz w:val="24"/>
          <w:szCs w:val="24"/>
        </w:rPr>
        <w:t>in the world</w:t>
      </w:r>
      <w:r w:rsidR="007D1EEF" w:rsidRPr="00151A9A">
        <w:rPr>
          <w:rFonts w:ascii="Times New Roman" w:hAnsi="Times New Roman" w:cs="Times New Roman"/>
          <w:color w:val="000000"/>
          <w:sz w:val="24"/>
          <w:szCs w:val="24"/>
        </w:rPr>
        <w:t xml:space="preserve"> (Tryon, 2009)</w:t>
      </w:r>
      <w:r w:rsidR="00C8316A" w:rsidRPr="00151A9A">
        <w:rPr>
          <w:rFonts w:ascii="Times New Roman" w:hAnsi="Times New Roman" w:cs="Times New Roman"/>
          <w:color w:val="000000"/>
          <w:sz w:val="24"/>
          <w:szCs w:val="24"/>
        </w:rPr>
        <w:t xml:space="preserve">.  </w:t>
      </w:r>
      <w:r w:rsidR="00151A9A">
        <w:rPr>
          <w:rFonts w:ascii="Times New Roman" w:hAnsi="Times New Roman" w:cs="Times New Roman"/>
          <w:sz w:val="24"/>
          <w:szCs w:val="24"/>
        </w:rPr>
        <w:t>T</w:t>
      </w:r>
      <w:r w:rsidRPr="00151A9A">
        <w:rPr>
          <w:rFonts w:ascii="Times New Roman" w:hAnsi="Times New Roman" w:cs="Times New Roman"/>
          <w:sz w:val="24"/>
          <w:szCs w:val="24"/>
        </w:rPr>
        <w:t xml:space="preserve">his book </w:t>
      </w:r>
      <w:r w:rsidR="00151A9A">
        <w:rPr>
          <w:rFonts w:ascii="Times New Roman" w:hAnsi="Times New Roman" w:cs="Times New Roman"/>
          <w:sz w:val="24"/>
          <w:szCs w:val="24"/>
        </w:rPr>
        <w:t>is not</w:t>
      </w:r>
      <w:r w:rsidRPr="00151A9A">
        <w:rPr>
          <w:rFonts w:ascii="Times New Roman" w:hAnsi="Times New Roman" w:cs="Times New Roman"/>
          <w:sz w:val="24"/>
          <w:szCs w:val="24"/>
        </w:rPr>
        <w:t xml:space="preserve"> an exhaustive representation of the Pacific and her languages</w:t>
      </w:r>
      <w:r w:rsidR="00151A9A">
        <w:rPr>
          <w:rFonts w:ascii="Times New Roman" w:hAnsi="Times New Roman" w:cs="Times New Roman"/>
          <w:sz w:val="24"/>
          <w:szCs w:val="24"/>
        </w:rPr>
        <w:t>; instead, t</w:t>
      </w:r>
      <w:r w:rsidRPr="00151A9A">
        <w:rPr>
          <w:rFonts w:ascii="Times New Roman" w:hAnsi="Times New Roman" w:cs="Times New Roman"/>
          <w:sz w:val="24"/>
          <w:szCs w:val="24"/>
        </w:rPr>
        <w:t>he volume seeks to highlight aspects of narrative and identity construction that are central to the P</w:t>
      </w:r>
      <w:bookmarkStart w:id="0" w:name="_GoBack"/>
      <w:bookmarkEnd w:id="0"/>
      <w:r w:rsidRPr="00151A9A">
        <w:rPr>
          <w:rFonts w:ascii="Times New Roman" w:hAnsi="Times New Roman" w:cs="Times New Roman"/>
          <w:sz w:val="24"/>
          <w:szCs w:val="24"/>
        </w:rPr>
        <w:t>acific region.  From our perspective, what unifies the region is the culture of storytelling</w:t>
      </w:r>
      <w:r w:rsidR="00271BD7" w:rsidRPr="00151A9A">
        <w:rPr>
          <w:rFonts w:ascii="Times New Roman" w:hAnsi="Times New Roman" w:cs="Times New Roman"/>
          <w:sz w:val="24"/>
          <w:szCs w:val="24"/>
        </w:rPr>
        <w:t xml:space="preserve">, which provides a fundamental means for </w:t>
      </w:r>
      <w:r w:rsidRPr="00151A9A">
        <w:rPr>
          <w:rFonts w:ascii="Times New Roman" w:hAnsi="Times New Roman" w:cs="Times New Roman"/>
          <w:sz w:val="24"/>
          <w:szCs w:val="24"/>
        </w:rPr>
        <w:t>perpetuating cultural knowledge across generations.</w:t>
      </w:r>
      <w:r w:rsidR="00CB5449" w:rsidRPr="00151A9A">
        <w:rPr>
          <w:rFonts w:ascii="Times New Roman" w:hAnsi="Times New Roman" w:cs="Times New Roman"/>
          <w:sz w:val="24"/>
          <w:szCs w:val="24"/>
        </w:rPr>
        <w:t xml:space="preserve"> </w:t>
      </w:r>
    </w:p>
    <w:p w14:paraId="2E0131CE" w14:textId="4966764D" w:rsidR="00D96352" w:rsidRPr="00151A9A" w:rsidRDefault="007A77F4"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This volume sees narrative construction as a culturally specific and contextualized mode of interaction, in which, narrative, through its construction, has the function of creating realities and negotiating the identities of all involved in the interaction.</w:t>
      </w:r>
      <w:r w:rsidR="00D954FD" w:rsidRPr="00151A9A">
        <w:rPr>
          <w:rFonts w:ascii="Times New Roman" w:hAnsi="Times New Roman" w:cs="Times New Roman"/>
          <w:sz w:val="24"/>
          <w:szCs w:val="24"/>
        </w:rPr>
        <w:t xml:space="preserve">  The purpose of this volume is to bring a concerted</w:t>
      </w:r>
      <w:r w:rsidR="00D82AA1" w:rsidRPr="00151A9A">
        <w:rPr>
          <w:rFonts w:ascii="Times New Roman" w:hAnsi="Times New Roman" w:cs="Times New Roman"/>
          <w:sz w:val="24"/>
          <w:szCs w:val="24"/>
        </w:rPr>
        <w:t xml:space="preserve"> inter-disciplinary</w:t>
      </w:r>
      <w:r w:rsidR="00D954FD" w:rsidRPr="00151A9A">
        <w:rPr>
          <w:rFonts w:ascii="Times New Roman" w:hAnsi="Times New Roman" w:cs="Times New Roman"/>
          <w:sz w:val="24"/>
          <w:szCs w:val="24"/>
        </w:rPr>
        <w:t xml:space="preserve"> focus on how questions of narrative identity are played out in the Pacific region at the individual and wider societal levels.</w:t>
      </w:r>
      <w:r w:rsidR="005C2344" w:rsidRPr="00151A9A">
        <w:rPr>
          <w:rFonts w:ascii="Times New Roman" w:hAnsi="Times New Roman" w:cs="Times New Roman"/>
          <w:sz w:val="24"/>
          <w:szCs w:val="24"/>
        </w:rPr>
        <w:t xml:space="preserve">  </w:t>
      </w:r>
    </w:p>
    <w:p w14:paraId="7EE07D0E" w14:textId="77777777" w:rsidR="00D82AA1" w:rsidRPr="00151A9A" w:rsidRDefault="00E24694"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Part 1</w:t>
      </w:r>
      <w:r w:rsidR="005B4F96" w:rsidRPr="00151A9A">
        <w:rPr>
          <w:rFonts w:ascii="Times New Roman" w:hAnsi="Times New Roman" w:cs="Times New Roman"/>
          <w:sz w:val="24"/>
          <w:szCs w:val="24"/>
        </w:rPr>
        <w:t xml:space="preserve"> approaches narrative a</w:t>
      </w:r>
      <w:r w:rsidR="002C6F32" w:rsidRPr="00151A9A">
        <w:rPr>
          <w:rFonts w:ascii="Times New Roman" w:hAnsi="Times New Roman" w:cs="Times New Roman"/>
          <w:sz w:val="24"/>
          <w:szCs w:val="24"/>
        </w:rPr>
        <w:t xml:space="preserve">nd identity construction through a focus on the storyworld.  </w:t>
      </w:r>
      <w:r w:rsidRPr="00151A9A">
        <w:rPr>
          <w:rFonts w:ascii="Times New Roman" w:hAnsi="Times New Roman" w:cs="Times New Roman"/>
          <w:sz w:val="24"/>
          <w:szCs w:val="24"/>
        </w:rPr>
        <w:t>Part 2</w:t>
      </w:r>
      <w:r w:rsidR="002C6F32" w:rsidRPr="00151A9A">
        <w:rPr>
          <w:rFonts w:ascii="Times New Roman" w:hAnsi="Times New Roman" w:cs="Times New Roman"/>
          <w:sz w:val="24"/>
          <w:szCs w:val="24"/>
        </w:rPr>
        <w:t xml:space="preserve"> move</w:t>
      </w:r>
      <w:r w:rsidR="0091529D" w:rsidRPr="00151A9A">
        <w:rPr>
          <w:rFonts w:ascii="Times New Roman" w:hAnsi="Times New Roman" w:cs="Times New Roman"/>
          <w:sz w:val="24"/>
          <w:szCs w:val="24"/>
        </w:rPr>
        <w:t>s</w:t>
      </w:r>
      <w:r w:rsidR="002C6F32" w:rsidRPr="00151A9A">
        <w:rPr>
          <w:rFonts w:ascii="Times New Roman" w:hAnsi="Times New Roman" w:cs="Times New Roman"/>
          <w:sz w:val="24"/>
          <w:szCs w:val="24"/>
        </w:rPr>
        <w:t xml:space="preserve"> from a heavy focus on storyworld elements to discussions of the situated interactional and contextual elements of narrating.  </w:t>
      </w:r>
      <w:r w:rsidRPr="00151A9A">
        <w:rPr>
          <w:rFonts w:ascii="Times New Roman" w:hAnsi="Times New Roman" w:cs="Times New Roman"/>
          <w:sz w:val="24"/>
          <w:szCs w:val="24"/>
        </w:rPr>
        <w:t>Finally, Part 3</w:t>
      </w:r>
      <w:r w:rsidR="002C6F32" w:rsidRPr="00151A9A">
        <w:rPr>
          <w:rFonts w:ascii="Times New Roman" w:hAnsi="Times New Roman" w:cs="Times New Roman"/>
          <w:sz w:val="24"/>
          <w:szCs w:val="24"/>
        </w:rPr>
        <w:t xml:space="preserve"> provides discussions on the </w:t>
      </w:r>
      <w:r w:rsidR="0091529D" w:rsidRPr="00151A9A">
        <w:rPr>
          <w:rFonts w:ascii="Times New Roman" w:hAnsi="Times New Roman" w:cs="Times New Roman"/>
          <w:sz w:val="24"/>
          <w:szCs w:val="24"/>
        </w:rPr>
        <w:t xml:space="preserve">macro-level </w:t>
      </w:r>
      <w:r w:rsidR="002C6F32" w:rsidRPr="00151A9A">
        <w:rPr>
          <w:rFonts w:ascii="Times New Roman" w:hAnsi="Times New Roman" w:cs="Times New Roman"/>
          <w:sz w:val="24"/>
          <w:szCs w:val="24"/>
        </w:rPr>
        <w:t>interaction</w:t>
      </w:r>
      <w:r w:rsidR="0091529D" w:rsidRPr="00151A9A">
        <w:rPr>
          <w:rFonts w:ascii="Times New Roman" w:hAnsi="Times New Roman" w:cs="Times New Roman"/>
          <w:sz w:val="24"/>
          <w:szCs w:val="24"/>
        </w:rPr>
        <w:t>s</w:t>
      </w:r>
      <w:r w:rsidR="002C6F32" w:rsidRPr="00151A9A">
        <w:rPr>
          <w:rFonts w:ascii="Times New Roman" w:hAnsi="Times New Roman" w:cs="Times New Roman"/>
          <w:sz w:val="24"/>
          <w:szCs w:val="24"/>
        </w:rPr>
        <w:t xml:space="preserve"> </w:t>
      </w:r>
      <w:r w:rsidR="0091529D" w:rsidRPr="00151A9A">
        <w:rPr>
          <w:rFonts w:ascii="Times New Roman" w:hAnsi="Times New Roman" w:cs="Times New Roman"/>
          <w:sz w:val="24"/>
          <w:szCs w:val="24"/>
        </w:rPr>
        <w:t xml:space="preserve">of </w:t>
      </w:r>
      <w:r w:rsidR="00D82AA1" w:rsidRPr="00151A9A">
        <w:rPr>
          <w:rFonts w:ascii="Times New Roman" w:hAnsi="Times New Roman" w:cs="Times New Roman"/>
          <w:sz w:val="24"/>
          <w:szCs w:val="24"/>
        </w:rPr>
        <w:t xml:space="preserve">narrative, </w:t>
      </w:r>
      <w:r w:rsidR="0091529D" w:rsidRPr="00151A9A">
        <w:rPr>
          <w:rFonts w:ascii="Times New Roman" w:hAnsi="Times New Roman" w:cs="Times New Roman"/>
          <w:sz w:val="24"/>
          <w:szCs w:val="24"/>
        </w:rPr>
        <w:t>cultural ideologies and memories at the societal and institutional levels</w:t>
      </w:r>
      <w:r w:rsidR="002C6F32" w:rsidRPr="00151A9A">
        <w:rPr>
          <w:rFonts w:ascii="Times New Roman" w:hAnsi="Times New Roman" w:cs="Times New Roman"/>
          <w:sz w:val="24"/>
          <w:szCs w:val="24"/>
        </w:rPr>
        <w:t>.</w:t>
      </w:r>
      <w:r w:rsidR="00CB5449" w:rsidRPr="00151A9A">
        <w:rPr>
          <w:rFonts w:ascii="Times New Roman" w:hAnsi="Times New Roman" w:cs="Times New Roman"/>
          <w:sz w:val="24"/>
          <w:szCs w:val="24"/>
        </w:rPr>
        <w:t xml:space="preserve">  </w:t>
      </w:r>
    </w:p>
    <w:p w14:paraId="052A7E65" w14:textId="77777777" w:rsidR="00D82AA1" w:rsidRPr="00151A9A" w:rsidRDefault="00D82AA1" w:rsidP="00CB5449">
      <w:pPr>
        <w:spacing w:line="360" w:lineRule="auto"/>
        <w:ind w:firstLine="720"/>
        <w:contextualSpacing/>
        <w:rPr>
          <w:rFonts w:ascii="Times New Roman" w:hAnsi="Times New Roman" w:cs="Times New Roman"/>
          <w:sz w:val="24"/>
          <w:szCs w:val="24"/>
        </w:rPr>
      </w:pPr>
    </w:p>
    <w:p w14:paraId="4A3FA95B" w14:textId="7AD53106" w:rsidR="005C0DE0" w:rsidRPr="00151A9A" w:rsidRDefault="00E24694"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Part 1</w:t>
      </w:r>
      <w:r w:rsidR="002C6F32" w:rsidRPr="00151A9A">
        <w:rPr>
          <w:rFonts w:ascii="Times New Roman" w:hAnsi="Times New Roman" w:cs="Times New Roman"/>
          <w:sz w:val="24"/>
          <w:szCs w:val="24"/>
        </w:rPr>
        <w:t xml:space="preserve"> draws upon </w:t>
      </w:r>
      <w:r w:rsidR="007A77F4" w:rsidRPr="00151A9A">
        <w:rPr>
          <w:rFonts w:ascii="Times New Roman" w:hAnsi="Times New Roman" w:cs="Times New Roman"/>
          <w:sz w:val="24"/>
          <w:szCs w:val="24"/>
        </w:rPr>
        <w:t xml:space="preserve">the elements of the storyworld, outlined in </w:t>
      </w:r>
      <w:r w:rsidR="002C6F32" w:rsidRPr="00151A9A">
        <w:rPr>
          <w:rFonts w:ascii="Times New Roman" w:hAnsi="Times New Roman" w:cs="Times New Roman"/>
          <w:sz w:val="24"/>
          <w:szCs w:val="24"/>
        </w:rPr>
        <w:t>Labov and Waletzky’s</w:t>
      </w:r>
      <w:r w:rsidR="00151A9A">
        <w:rPr>
          <w:rFonts w:ascii="Times New Roman" w:hAnsi="Times New Roman" w:cs="Times New Roman"/>
          <w:sz w:val="24"/>
          <w:szCs w:val="24"/>
        </w:rPr>
        <w:t xml:space="preserve"> (1967)</w:t>
      </w:r>
      <w:r w:rsidR="002C6F32" w:rsidRPr="00151A9A">
        <w:rPr>
          <w:rFonts w:ascii="Times New Roman" w:hAnsi="Times New Roman" w:cs="Times New Roman"/>
          <w:sz w:val="24"/>
          <w:szCs w:val="24"/>
        </w:rPr>
        <w:t xml:space="preserve"> seminal work as well as Labov’s later works on the structure of narrative</w:t>
      </w:r>
      <w:r w:rsidR="00764DA1" w:rsidRPr="00151A9A">
        <w:rPr>
          <w:rFonts w:ascii="Times New Roman" w:hAnsi="Times New Roman" w:cs="Times New Roman"/>
          <w:sz w:val="24"/>
          <w:szCs w:val="24"/>
        </w:rPr>
        <w:t xml:space="preserve"> (</w:t>
      </w:r>
      <w:r w:rsidR="00AC31F2" w:rsidRPr="00151A9A">
        <w:rPr>
          <w:rFonts w:ascii="Times New Roman" w:hAnsi="Times New Roman" w:cs="Times New Roman"/>
          <w:sz w:val="24"/>
          <w:szCs w:val="24"/>
        </w:rPr>
        <w:t xml:space="preserve">1972, 1997, 2003, </w:t>
      </w:r>
      <w:r w:rsidR="00BC24AF" w:rsidRPr="00151A9A">
        <w:rPr>
          <w:rFonts w:ascii="Times New Roman" w:hAnsi="Times New Roman" w:cs="Times New Roman"/>
          <w:sz w:val="24"/>
          <w:szCs w:val="24"/>
        </w:rPr>
        <w:t>2011</w:t>
      </w:r>
      <w:r w:rsidR="0029274E" w:rsidRPr="00151A9A">
        <w:rPr>
          <w:rFonts w:ascii="Times New Roman" w:hAnsi="Times New Roman" w:cs="Times New Roman"/>
          <w:sz w:val="24"/>
          <w:szCs w:val="24"/>
        </w:rPr>
        <w:t xml:space="preserve">, </w:t>
      </w:r>
      <w:r w:rsidR="00AC31F2" w:rsidRPr="00151A9A">
        <w:rPr>
          <w:rFonts w:ascii="Times New Roman" w:hAnsi="Times New Roman" w:cs="Times New Roman"/>
          <w:sz w:val="24"/>
          <w:szCs w:val="24"/>
        </w:rPr>
        <w:t>2013</w:t>
      </w:r>
      <w:r w:rsidR="00764DA1" w:rsidRPr="00151A9A">
        <w:rPr>
          <w:rFonts w:ascii="Times New Roman" w:hAnsi="Times New Roman" w:cs="Times New Roman"/>
          <w:sz w:val="24"/>
          <w:szCs w:val="24"/>
        </w:rPr>
        <w:t>)</w:t>
      </w:r>
      <w:r w:rsidR="002C6F32" w:rsidRPr="00151A9A">
        <w:rPr>
          <w:rFonts w:ascii="Times New Roman" w:hAnsi="Times New Roman" w:cs="Times New Roman"/>
          <w:sz w:val="24"/>
          <w:szCs w:val="24"/>
        </w:rPr>
        <w:t>.</w:t>
      </w:r>
      <w:r w:rsidR="00764DA1" w:rsidRPr="00151A9A">
        <w:rPr>
          <w:rFonts w:ascii="Times New Roman" w:hAnsi="Times New Roman" w:cs="Times New Roman"/>
          <w:sz w:val="24"/>
          <w:szCs w:val="24"/>
        </w:rPr>
        <w:t xml:space="preserve">  Labov makes the important distinction between the structural sequence of what happened and the performance of how it is </w:t>
      </w:r>
      <w:r w:rsidR="000434E3" w:rsidRPr="00151A9A">
        <w:rPr>
          <w:rFonts w:ascii="Times New Roman" w:hAnsi="Times New Roman" w:cs="Times New Roman"/>
          <w:sz w:val="24"/>
          <w:szCs w:val="24"/>
        </w:rPr>
        <w:t>told</w:t>
      </w:r>
      <w:r w:rsidR="00764DA1" w:rsidRPr="00151A9A">
        <w:rPr>
          <w:rFonts w:ascii="Times New Roman" w:hAnsi="Times New Roman" w:cs="Times New Roman"/>
          <w:sz w:val="24"/>
          <w:szCs w:val="24"/>
        </w:rPr>
        <w:t>.</w:t>
      </w:r>
      <w:r w:rsidR="006F79EA" w:rsidRPr="00151A9A">
        <w:rPr>
          <w:rFonts w:ascii="Times New Roman" w:hAnsi="Times New Roman" w:cs="Times New Roman"/>
          <w:sz w:val="24"/>
          <w:szCs w:val="24"/>
        </w:rPr>
        <w:t xml:space="preserve">  </w:t>
      </w:r>
      <w:r w:rsidR="00412C48" w:rsidRPr="00151A9A">
        <w:rPr>
          <w:rFonts w:ascii="Times New Roman" w:hAnsi="Times New Roman" w:cs="Times New Roman"/>
          <w:sz w:val="24"/>
          <w:szCs w:val="24"/>
        </w:rPr>
        <w:t xml:space="preserve">The delineation of the storyworld </w:t>
      </w:r>
      <w:r w:rsidR="005C0DE0" w:rsidRPr="00151A9A">
        <w:rPr>
          <w:rFonts w:ascii="Times New Roman" w:hAnsi="Times New Roman" w:cs="Times New Roman"/>
          <w:sz w:val="24"/>
          <w:szCs w:val="24"/>
        </w:rPr>
        <w:t xml:space="preserve">is </w:t>
      </w:r>
      <w:r w:rsidR="00412C48" w:rsidRPr="00151A9A">
        <w:rPr>
          <w:rFonts w:ascii="Times New Roman" w:hAnsi="Times New Roman" w:cs="Times New Roman"/>
          <w:sz w:val="24"/>
          <w:szCs w:val="24"/>
        </w:rPr>
        <w:t>through the</w:t>
      </w:r>
      <w:r w:rsidR="00F3788B" w:rsidRPr="00151A9A">
        <w:rPr>
          <w:rFonts w:ascii="Times New Roman" w:hAnsi="Times New Roman" w:cs="Times New Roman"/>
          <w:sz w:val="24"/>
          <w:szCs w:val="24"/>
        </w:rPr>
        <w:t xml:space="preserve"> </w:t>
      </w:r>
      <w:r w:rsidR="00412C48" w:rsidRPr="00151A9A">
        <w:rPr>
          <w:rFonts w:ascii="Times New Roman" w:hAnsi="Times New Roman" w:cs="Times New Roman"/>
          <w:sz w:val="24"/>
          <w:szCs w:val="24"/>
        </w:rPr>
        <w:t>structural elements of orientation, complicating action</w:t>
      </w:r>
      <w:r w:rsidR="00C2470F" w:rsidRPr="00151A9A">
        <w:rPr>
          <w:rFonts w:ascii="Times New Roman" w:hAnsi="Times New Roman" w:cs="Times New Roman"/>
          <w:sz w:val="24"/>
          <w:szCs w:val="24"/>
        </w:rPr>
        <w:t xml:space="preserve">, resolution and coda.  The orientation </w:t>
      </w:r>
      <w:r w:rsidR="00412C48" w:rsidRPr="00151A9A">
        <w:rPr>
          <w:rFonts w:ascii="Times New Roman" w:hAnsi="Times New Roman" w:cs="Times New Roman"/>
          <w:sz w:val="24"/>
          <w:szCs w:val="24"/>
        </w:rPr>
        <w:t xml:space="preserve">provides information on </w:t>
      </w:r>
      <w:r w:rsidR="002E55CF" w:rsidRPr="00151A9A">
        <w:rPr>
          <w:rFonts w:ascii="Times New Roman" w:hAnsi="Times New Roman" w:cs="Times New Roman"/>
          <w:sz w:val="24"/>
          <w:szCs w:val="24"/>
        </w:rPr>
        <w:t xml:space="preserve">the </w:t>
      </w:r>
      <w:r w:rsidR="00412C48" w:rsidRPr="00151A9A">
        <w:rPr>
          <w:rFonts w:ascii="Times New Roman" w:hAnsi="Times New Roman" w:cs="Times New Roman"/>
          <w:sz w:val="24"/>
          <w:szCs w:val="24"/>
        </w:rPr>
        <w:t>characters,</w:t>
      </w:r>
      <w:r w:rsidR="002E55CF" w:rsidRPr="00151A9A">
        <w:rPr>
          <w:rFonts w:ascii="Times New Roman" w:hAnsi="Times New Roman" w:cs="Times New Roman"/>
          <w:sz w:val="24"/>
          <w:szCs w:val="24"/>
        </w:rPr>
        <w:t xml:space="preserve"> and</w:t>
      </w:r>
      <w:r w:rsidR="00412C48" w:rsidRPr="00151A9A">
        <w:rPr>
          <w:rFonts w:ascii="Times New Roman" w:hAnsi="Times New Roman" w:cs="Times New Roman"/>
          <w:sz w:val="24"/>
          <w:szCs w:val="24"/>
        </w:rPr>
        <w:t xml:space="preserve"> where the action takes place,</w:t>
      </w:r>
      <w:r w:rsidR="00C2470F" w:rsidRPr="00151A9A">
        <w:rPr>
          <w:rFonts w:ascii="Times New Roman" w:hAnsi="Times New Roman" w:cs="Times New Roman"/>
          <w:sz w:val="24"/>
          <w:szCs w:val="24"/>
        </w:rPr>
        <w:t xml:space="preserve"> both temporally and spat</w:t>
      </w:r>
      <w:r w:rsidR="00A609C4" w:rsidRPr="00151A9A">
        <w:rPr>
          <w:rFonts w:ascii="Times New Roman" w:hAnsi="Times New Roman" w:cs="Times New Roman"/>
          <w:sz w:val="24"/>
          <w:szCs w:val="24"/>
        </w:rPr>
        <w:t>ially.  The complicating action</w:t>
      </w:r>
      <w:r w:rsidR="002E55CF" w:rsidRPr="00151A9A">
        <w:rPr>
          <w:rFonts w:ascii="Times New Roman" w:hAnsi="Times New Roman" w:cs="Times New Roman"/>
          <w:sz w:val="24"/>
          <w:szCs w:val="24"/>
        </w:rPr>
        <w:t>, or the main action</w:t>
      </w:r>
      <w:r w:rsidR="00A609C4" w:rsidRPr="00151A9A">
        <w:rPr>
          <w:rFonts w:ascii="Times New Roman" w:hAnsi="Times New Roman" w:cs="Times New Roman"/>
          <w:sz w:val="24"/>
          <w:szCs w:val="24"/>
        </w:rPr>
        <w:t xml:space="preserve"> of the narrative</w:t>
      </w:r>
      <w:r w:rsidR="002E55CF" w:rsidRPr="00151A9A">
        <w:rPr>
          <w:rFonts w:ascii="Times New Roman" w:hAnsi="Times New Roman" w:cs="Times New Roman"/>
          <w:sz w:val="24"/>
          <w:szCs w:val="24"/>
        </w:rPr>
        <w:t>,</w:t>
      </w:r>
      <w:r w:rsidR="00A609C4" w:rsidRPr="00151A9A">
        <w:rPr>
          <w:rFonts w:ascii="Times New Roman" w:hAnsi="Times New Roman" w:cs="Times New Roman"/>
          <w:sz w:val="24"/>
          <w:szCs w:val="24"/>
        </w:rPr>
        <w:t xml:space="preserve"> may be followed by the optional elements of </w:t>
      </w:r>
      <w:r w:rsidR="00412C48" w:rsidRPr="00151A9A">
        <w:rPr>
          <w:rFonts w:ascii="Times New Roman" w:hAnsi="Times New Roman" w:cs="Times New Roman"/>
          <w:sz w:val="24"/>
          <w:szCs w:val="24"/>
        </w:rPr>
        <w:t>resolution</w:t>
      </w:r>
      <w:r w:rsidR="00A609C4" w:rsidRPr="00151A9A">
        <w:rPr>
          <w:rFonts w:ascii="Times New Roman" w:hAnsi="Times New Roman" w:cs="Times New Roman"/>
          <w:sz w:val="24"/>
          <w:szCs w:val="24"/>
        </w:rPr>
        <w:t>, which</w:t>
      </w:r>
      <w:r w:rsidR="00C2470F" w:rsidRPr="00151A9A">
        <w:rPr>
          <w:rFonts w:ascii="Times New Roman" w:hAnsi="Times New Roman" w:cs="Times New Roman"/>
          <w:sz w:val="24"/>
          <w:szCs w:val="24"/>
        </w:rPr>
        <w:t xml:space="preserve"> </w:t>
      </w:r>
      <w:r w:rsidR="00A609C4" w:rsidRPr="00151A9A">
        <w:rPr>
          <w:rFonts w:ascii="Times New Roman" w:hAnsi="Times New Roman" w:cs="Times New Roman"/>
          <w:sz w:val="24"/>
          <w:szCs w:val="24"/>
        </w:rPr>
        <w:t>contains</w:t>
      </w:r>
      <w:r w:rsidR="00C2470F" w:rsidRPr="00151A9A">
        <w:rPr>
          <w:rFonts w:ascii="Times New Roman" w:hAnsi="Times New Roman" w:cs="Times New Roman"/>
          <w:sz w:val="24"/>
          <w:szCs w:val="24"/>
        </w:rPr>
        <w:t xml:space="preserve"> the</w:t>
      </w:r>
      <w:r w:rsidR="00A609C4" w:rsidRPr="00151A9A">
        <w:rPr>
          <w:rFonts w:ascii="Times New Roman" w:hAnsi="Times New Roman" w:cs="Times New Roman"/>
          <w:sz w:val="24"/>
          <w:szCs w:val="24"/>
        </w:rPr>
        <w:t xml:space="preserve"> narrative’s dénouement, and </w:t>
      </w:r>
      <w:r w:rsidR="00C2470F" w:rsidRPr="00151A9A">
        <w:rPr>
          <w:rFonts w:ascii="Times New Roman" w:hAnsi="Times New Roman" w:cs="Times New Roman"/>
          <w:sz w:val="24"/>
          <w:szCs w:val="24"/>
        </w:rPr>
        <w:t>the coda</w:t>
      </w:r>
      <w:r w:rsidR="00A609C4" w:rsidRPr="00151A9A">
        <w:rPr>
          <w:rFonts w:ascii="Times New Roman" w:hAnsi="Times New Roman" w:cs="Times New Roman"/>
          <w:sz w:val="24"/>
          <w:szCs w:val="24"/>
        </w:rPr>
        <w:t>, which</w:t>
      </w:r>
      <w:r w:rsidR="00C2470F" w:rsidRPr="00151A9A">
        <w:rPr>
          <w:rFonts w:ascii="Times New Roman" w:hAnsi="Times New Roman" w:cs="Times New Roman"/>
          <w:sz w:val="24"/>
          <w:szCs w:val="24"/>
        </w:rPr>
        <w:t xml:space="preserve"> </w:t>
      </w:r>
      <w:r w:rsidR="00A609C4" w:rsidRPr="00151A9A">
        <w:rPr>
          <w:rFonts w:ascii="Times New Roman" w:hAnsi="Times New Roman" w:cs="Times New Roman"/>
          <w:sz w:val="24"/>
          <w:szCs w:val="24"/>
        </w:rPr>
        <w:t>provides</w:t>
      </w:r>
      <w:r w:rsidR="00412C48" w:rsidRPr="00151A9A">
        <w:rPr>
          <w:rFonts w:ascii="Times New Roman" w:hAnsi="Times New Roman" w:cs="Times New Roman"/>
          <w:sz w:val="24"/>
          <w:szCs w:val="24"/>
        </w:rPr>
        <w:t xml:space="preserve"> the </w:t>
      </w:r>
      <w:r w:rsidR="00C2470F" w:rsidRPr="00151A9A">
        <w:rPr>
          <w:rFonts w:ascii="Times New Roman" w:hAnsi="Times New Roman" w:cs="Times New Roman"/>
          <w:sz w:val="24"/>
          <w:szCs w:val="24"/>
        </w:rPr>
        <w:t xml:space="preserve">cultural </w:t>
      </w:r>
      <w:r w:rsidR="00412C48" w:rsidRPr="00151A9A">
        <w:rPr>
          <w:rFonts w:ascii="Times New Roman" w:hAnsi="Times New Roman" w:cs="Times New Roman"/>
          <w:sz w:val="24"/>
          <w:szCs w:val="24"/>
        </w:rPr>
        <w:t xml:space="preserve">moral </w:t>
      </w:r>
      <w:r w:rsidR="00C2470F" w:rsidRPr="00151A9A">
        <w:rPr>
          <w:rFonts w:ascii="Times New Roman" w:hAnsi="Times New Roman" w:cs="Times New Roman"/>
          <w:sz w:val="24"/>
          <w:szCs w:val="24"/>
        </w:rPr>
        <w:t>of the narrative</w:t>
      </w:r>
      <w:r w:rsidR="00412C48" w:rsidRPr="00151A9A">
        <w:rPr>
          <w:rFonts w:ascii="Times New Roman" w:hAnsi="Times New Roman" w:cs="Times New Roman"/>
          <w:sz w:val="24"/>
          <w:szCs w:val="24"/>
        </w:rPr>
        <w:t>.</w:t>
      </w:r>
      <w:r w:rsidR="005C0DE0" w:rsidRPr="00151A9A">
        <w:rPr>
          <w:rFonts w:ascii="Times New Roman" w:hAnsi="Times New Roman" w:cs="Times New Roman"/>
          <w:sz w:val="24"/>
          <w:szCs w:val="24"/>
        </w:rPr>
        <w:t xml:space="preserve">  The narrative also contains evaluative elements, which encode the </w:t>
      </w:r>
      <w:r w:rsidR="00FD5DDB" w:rsidRPr="00151A9A">
        <w:rPr>
          <w:rFonts w:ascii="Times New Roman" w:hAnsi="Times New Roman" w:cs="Times New Roman"/>
          <w:sz w:val="24"/>
          <w:szCs w:val="24"/>
        </w:rPr>
        <w:t xml:space="preserve">discursive </w:t>
      </w:r>
      <w:r w:rsidR="005C0DE0" w:rsidRPr="00151A9A">
        <w:rPr>
          <w:rFonts w:ascii="Times New Roman" w:hAnsi="Times New Roman" w:cs="Times New Roman"/>
          <w:sz w:val="24"/>
          <w:szCs w:val="24"/>
        </w:rPr>
        <w:t>performance of the narration.</w:t>
      </w:r>
    </w:p>
    <w:p w14:paraId="7EE309AE" w14:textId="77777777" w:rsidR="002E21C3" w:rsidRDefault="006F79EA" w:rsidP="002E21C3">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lastRenderedPageBreak/>
        <w:t xml:space="preserve">Labov’s definition of a narrative has dominated the field of narrative inquiry.  </w:t>
      </w:r>
      <w:r w:rsidR="00412C48" w:rsidRPr="00151A9A">
        <w:rPr>
          <w:rFonts w:ascii="Times New Roman" w:hAnsi="Times New Roman" w:cs="Times New Roman"/>
          <w:sz w:val="24"/>
          <w:szCs w:val="24"/>
        </w:rPr>
        <w:t>Labov’s definition places emphasis on temporal ordering, and more specifi</w:t>
      </w:r>
      <w:r w:rsidR="005B5902" w:rsidRPr="00151A9A">
        <w:rPr>
          <w:rFonts w:ascii="Times New Roman" w:hAnsi="Times New Roman" w:cs="Times New Roman"/>
          <w:sz w:val="24"/>
          <w:szCs w:val="24"/>
        </w:rPr>
        <w:t>cally, linear temporal ordering</w:t>
      </w:r>
      <w:r w:rsidR="00AC31F2" w:rsidRPr="00151A9A">
        <w:rPr>
          <w:rFonts w:ascii="Times New Roman" w:hAnsi="Times New Roman" w:cs="Times New Roman"/>
          <w:sz w:val="24"/>
          <w:szCs w:val="24"/>
        </w:rPr>
        <w:t>. Narrative, for Labov is</w:t>
      </w:r>
      <w:r w:rsidR="005B5902" w:rsidRPr="00151A9A">
        <w:rPr>
          <w:rFonts w:ascii="Times New Roman" w:hAnsi="Times New Roman" w:cs="Times New Roman"/>
          <w:sz w:val="24"/>
          <w:szCs w:val="24"/>
        </w:rPr>
        <w:t xml:space="preserve"> one way of recounting past events, in which the order of narrative clauses matches the order </w:t>
      </w:r>
      <w:r w:rsidR="00AC31F2" w:rsidRPr="00151A9A">
        <w:rPr>
          <w:rFonts w:ascii="Times New Roman" w:hAnsi="Times New Roman" w:cs="Times New Roman"/>
          <w:sz w:val="24"/>
          <w:szCs w:val="24"/>
        </w:rPr>
        <w:t>in which events occurred</w:t>
      </w:r>
      <w:r w:rsidR="002E55CF" w:rsidRPr="00151A9A">
        <w:rPr>
          <w:rFonts w:ascii="Times New Roman" w:hAnsi="Times New Roman" w:cs="Times New Roman"/>
          <w:sz w:val="24"/>
          <w:szCs w:val="24"/>
        </w:rPr>
        <w:t xml:space="preserve"> (</w:t>
      </w:r>
      <w:r w:rsidR="0029274E" w:rsidRPr="00151A9A">
        <w:rPr>
          <w:rFonts w:ascii="Times New Roman" w:hAnsi="Times New Roman" w:cs="Times New Roman"/>
          <w:sz w:val="24"/>
          <w:szCs w:val="24"/>
        </w:rPr>
        <w:t>201</w:t>
      </w:r>
      <w:r w:rsidR="00C831F4" w:rsidRPr="00151A9A">
        <w:rPr>
          <w:rFonts w:ascii="Times New Roman" w:hAnsi="Times New Roman" w:cs="Times New Roman"/>
          <w:sz w:val="24"/>
          <w:szCs w:val="24"/>
        </w:rPr>
        <w:t>1</w:t>
      </w:r>
      <w:r w:rsidR="002E55CF" w:rsidRPr="00151A9A">
        <w:rPr>
          <w:rFonts w:ascii="Times New Roman" w:hAnsi="Times New Roman" w:cs="Times New Roman"/>
          <w:sz w:val="24"/>
          <w:szCs w:val="24"/>
        </w:rPr>
        <w:t>)</w:t>
      </w:r>
      <w:r w:rsidR="005B5902" w:rsidRPr="00151A9A">
        <w:rPr>
          <w:rFonts w:ascii="Times New Roman" w:hAnsi="Times New Roman" w:cs="Times New Roman"/>
          <w:sz w:val="24"/>
          <w:szCs w:val="24"/>
        </w:rPr>
        <w:t xml:space="preserve">.  </w:t>
      </w:r>
      <w:r w:rsidR="001B642E" w:rsidRPr="00151A9A">
        <w:rPr>
          <w:rFonts w:ascii="Times New Roman" w:hAnsi="Times New Roman" w:cs="Times New Roman"/>
          <w:sz w:val="24"/>
          <w:szCs w:val="24"/>
        </w:rPr>
        <w:t>M</w:t>
      </w:r>
      <w:r w:rsidR="00412C48" w:rsidRPr="00151A9A">
        <w:rPr>
          <w:rFonts w:ascii="Times New Roman" w:hAnsi="Times New Roman" w:cs="Times New Roman"/>
          <w:sz w:val="24"/>
          <w:szCs w:val="24"/>
        </w:rPr>
        <w:t xml:space="preserve">any narrative analysts have </w:t>
      </w:r>
      <w:r w:rsidR="001B642E" w:rsidRPr="00151A9A">
        <w:rPr>
          <w:rFonts w:ascii="Times New Roman" w:hAnsi="Times New Roman" w:cs="Times New Roman"/>
          <w:sz w:val="24"/>
          <w:szCs w:val="24"/>
        </w:rPr>
        <w:t xml:space="preserve">similarly </w:t>
      </w:r>
      <w:r w:rsidR="00412C48" w:rsidRPr="00151A9A">
        <w:rPr>
          <w:rFonts w:ascii="Times New Roman" w:hAnsi="Times New Roman" w:cs="Times New Roman"/>
          <w:sz w:val="24"/>
          <w:szCs w:val="24"/>
        </w:rPr>
        <w:t>regarded temporality</w:t>
      </w:r>
      <w:r w:rsidR="001B642E" w:rsidRPr="00151A9A">
        <w:rPr>
          <w:rFonts w:ascii="Times New Roman" w:hAnsi="Times New Roman" w:cs="Times New Roman"/>
          <w:sz w:val="24"/>
          <w:szCs w:val="24"/>
        </w:rPr>
        <w:t xml:space="preserve"> as</w:t>
      </w:r>
      <w:r w:rsidR="00412C48" w:rsidRPr="00151A9A">
        <w:rPr>
          <w:rFonts w:ascii="Times New Roman" w:hAnsi="Times New Roman" w:cs="Times New Roman"/>
          <w:sz w:val="24"/>
          <w:szCs w:val="24"/>
        </w:rPr>
        <w:t xml:space="preserve"> a crucial defining element of narrative (</w:t>
      </w:r>
      <w:r w:rsidR="007067B9">
        <w:rPr>
          <w:rFonts w:ascii="Times New Roman" w:hAnsi="Times New Roman" w:cs="Times New Roman"/>
          <w:sz w:val="24"/>
          <w:szCs w:val="24"/>
        </w:rPr>
        <w:t xml:space="preserve">see for instance, </w:t>
      </w:r>
      <w:r w:rsidR="00412C48" w:rsidRPr="00151A9A">
        <w:rPr>
          <w:rFonts w:ascii="Times New Roman" w:hAnsi="Times New Roman" w:cs="Times New Roman"/>
          <w:sz w:val="24"/>
          <w:szCs w:val="24"/>
        </w:rPr>
        <w:t>Linde,</w:t>
      </w:r>
      <w:r w:rsidR="007067B9">
        <w:rPr>
          <w:rFonts w:ascii="Times New Roman" w:hAnsi="Times New Roman" w:cs="Times New Roman"/>
          <w:sz w:val="24"/>
          <w:szCs w:val="24"/>
        </w:rPr>
        <w:t xml:space="preserve"> 1993;</w:t>
      </w:r>
      <w:r w:rsidR="00412C48" w:rsidRPr="00151A9A">
        <w:rPr>
          <w:rFonts w:ascii="Times New Roman" w:hAnsi="Times New Roman" w:cs="Times New Roman"/>
          <w:sz w:val="24"/>
          <w:szCs w:val="24"/>
        </w:rPr>
        <w:t xml:space="preserve"> Ochs and Capps</w:t>
      </w:r>
      <w:r w:rsidR="007067B9">
        <w:rPr>
          <w:rFonts w:ascii="Times New Roman" w:hAnsi="Times New Roman" w:cs="Times New Roman"/>
          <w:sz w:val="24"/>
          <w:szCs w:val="24"/>
        </w:rPr>
        <w:t>, 2009</w:t>
      </w:r>
      <w:r w:rsidR="001B642E" w:rsidRPr="00151A9A">
        <w:rPr>
          <w:rFonts w:ascii="Times New Roman" w:hAnsi="Times New Roman" w:cs="Times New Roman"/>
          <w:sz w:val="24"/>
          <w:szCs w:val="24"/>
        </w:rPr>
        <w:t>).  T</w:t>
      </w:r>
      <w:r w:rsidR="007C2E4C" w:rsidRPr="00151A9A">
        <w:rPr>
          <w:rFonts w:ascii="Times New Roman" w:hAnsi="Times New Roman" w:cs="Times New Roman"/>
          <w:sz w:val="24"/>
          <w:szCs w:val="24"/>
        </w:rPr>
        <w:t>h</w:t>
      </w:r>
      <w:r w:rsidR="001B642E" w:rsidRPr="00151A9A">
        <w:rPr>
          <w:rFonts w:ascii="Times New Roman" w:hAnsi="Times New Roman" w:cs="Times New Roman"/>
          <w:sz w:val="24"/>
          <w:szCs w:val="24"/>
        </w:rPr>
        <w:t>is</w:t>
      </w:r>
      <w:r w:rsidR="007C2E4C" w:rsidRPr="00151A9A">
        <w:rPr>
          <w:rFonts w:ascii="Times New Roman" w:hAnsi="Times New Roman" w:cs="Times New Roman"/>
          <w:sz w:val="24"/>
          <w:szCs w:val="24"/>
        </w:rPr>
        <w:t xml:space="preserve"> emphasis on temporality has</w:t>
      </w:r>
      <w:r w:rsidR="009F0B0B">
        <w:rPr>
          <w:rFonts w:ascii="Times New Roman" w:hAnsi="Times New Roman" w:cs="Times New Roman"/>
          <w:sz w:val="24"/>
          <w:szCs w:val="24"/>
        </w:rPr>
        <w:t>, however,</w:t>
      </w:r>
      <w:r w:rsidR="007C2E4C" w:rsidRPr="00151A9A">
        <w:rPr>
          <w:rFonts w:ascii="Times New Roman" w:hAnsi="Times New Roman" w:cs="Times New Roman"/>
          <w:sz w:val="24"/>
          <w:szCs w:val="24"/>
        </w:rPr>
        <w:t xml:space="preserve"> been challenged (</w:t>
      </w:r>
      <w:r w:rsidR="00412C48" w:rsidRPr="00151A9A">
        <w:rPr>
          <w:rFonts w:ascii="Times New Roman" w:hAnsi="Times New Roman" w:cs="Times New Roman"/>
          <w:sz w:val="24"/>
          <w:szCs w:val="24"/>
        </w:rPr>
        <w:t>Adams, 1996; Baynham,</w:t>
      </w:r>
      <w:r w:rsidR="00957729" w:rsidRPr="00151A9A">
        <w:rPr>
          <w:rFonts w:ascii="Times New Roman" w:hAnsi="Times New Roman" w:cs="Times New Roman"/>
          <w:sz w:val="24"/>
          <w:szCs w:val="24"/>
        </w:rPr>
        <w:t xml:space="preserve"> 2003</w:t>
      </w:r>
      <w:r w:rsidR="00CF73DE" w:rsidRPr="00151A9A">
        <w:rPr>
          <w:rFonts w:ascii="Times New Roman" w:hAnsi="Times New Roman" w:cs="Times New Roman"/>
          <w:sz w:val="24"/>
          <w:szCs w:val="24"/>
        </w:rPr>
        <w:t>,</w:t>
      </w:r>
      <w:r w:rsidR="00A929EE" w:rsidRPr="00151A9A">
        <w:rPr>
          <w:rFonts w:ascii="Times New Roman" w:hAnsi="Times New Roman" w:cs="Times New Roman"/>
          <w:sz w:val="24"/>
          <w:szCs w:val="24"/>
        </w:rPr>
        <w:t xml:space="preserve"> 2009</w:t>
      </w:r>
      <w:r w:rsidR="00957729" w:rsidRPr="00151A9A">
        <w:rPr>
          <w:rFonts w:ascii="Times New Roman" w:hAnsi="Times New Roman" w:cs="Times New Roman"/>
          <w:sz w:val="24"/>
          <w:szCs w:val="24"/>
        </w:rPr>
        <w:t>;</w:t>
      </w:r>
      <w:r w:rsidR="00412C48" w:rsidRPr="00151A9A">
        <w:rPr>
          <w:rFonts w:ascii="Times New Roman" w:hAnsi="Times New Roman" w:cs="Times New Roman"/>
          <w:sz w:val="24"/>
          <w:szCs w:val="24"/>
        </w:rPr>
        <w:t xml:space="preserve"> Brockmeier, 2000; </w:t>
      </w:r>
      <w:r w:rsidR="00BD1F52" w:rsidRPr="00151A9A">
        <w:rPr>
          <w:rFonts w:ascii="Times New Roman" w:hAnsi="Times New Roman" w:cs="Times New Roman"/>
          <w:sz w:val="24"/>
          <w:szCs w:val="24"/>
        </w:rPr>
        <w:t xml:space="preserve">De Fina, 2003; </w:t>
      </w:r>
      <w:r w:rsidR="00412C48" w:rsidRPr="00151A9A">
        <w:rPr>
          <w:rFonts w:ascii="Times New Roman" w:hAnsi="Times New Roman" w:cs="Times New Roman"/>
          <w:sz w:val="24"/>
          <w:szCs w:val="24"/>
        </w:rPr>
        <w:t>Herman, 200</w:t>
      </w:r>
      <w:r w:rsidR="002F3366" w:rsidRPr="00151A9A">
        <w:rPr>
          <w:rFonts w:ascii="Times New Roman" w:hAnsi="Times New Roman" w:cs="Times New Roman"/>
          <w:sz w:val="24"/>
          <w:szCs w:val="24"/>
        </w:rPr>
        <w:t>4</w:t>
      </w:r>
      <w:r w:rsidR="00BD1F52" w:rsidRPr="00151A9A">
        <w:rPr>
          <w:rFonts w:ascii="Times New Roman" w:hAnsi="Times New Roman" w:cs="Times New Roman"/>
          <w:sz w:val="24"/>
          <w:szCs w:val="24"/>
        </w:rPr>
        <w:t>;</w:t>
      </w:r>
      <w:r w:rsidR="00412C48" w:rsidRPr="00151A9A">
        <w:rPr>
          <w:rFonts w:ascii="Times New Roman" w:hAnsi="Times New Roman" w:cs="Times New Roman"/>
          <w:sz w:val="24"/>
          <w:szCs w:val="24"/>
        </w:rPr>
        <w:t xml:space="preserve"> Mishler, </w:t>
      </w:r>
      <w:r w:rsidR="00A75E36" w:rsidRPr="00151A9A">
        <w:rPr>
          <w:rFonts w:ascii="Times New Roman" w:hAnsi="Times New Roman" w:cs="Times New Roman"/>
          <w:sz w:val="24"/>
          <w:szCs w:val="24"/>
        </w:rPr>
        <w:t>2006</w:t>
      </w:r>
      <w:r w:rsidR="00412C48" w:rsidRPr="00151A9A">
        <w:rPr>
          <w:rFonts w:ascii="Times New Roman" w:hAnsi="Times New Roman" w:cs="Times New Roman"/>
          <w:sz w:val="24"/>
          <w:szCs w:val="24"/>
        </w:rPr>
        <w:t>).</w:t>
      </w:r>
      <w:r w:rsidR="002E21C3">
        <w:rPr>
          <w:rFonts w:ascii="Times New Roman" w:hAnsi="Times New Roman" w:cs="Times New Roman"/>
          <w:sz w:val="24"/>
          <w:szCs w:val="24"/>
        </w:rPr>
        <w:t xml:space="preserve">  </w:t>
      </w:r>
      <w:r w:rsidR="00FA6BEE">
        <w:rPr>
          <w:rFonts w:ascii="Times New Roman" w:hAnsi="Times New Roman" w:cs="Times New Roman"/>
          <w:sz w:val="24"/>
          <w:szCs w:val="24"/>
        </w:rPr>
        <w:t>A</w:t>
      </w:r>
      <w:r w:rsidR="007C2E4C" w:rsidRPr="00151A9A">
        <w:rPr>
          <w:rFonts w:ascii="Times New Roman" w:hAnsi="Times New Roman" w:cs="Times New Roman"/>
          <w:sz w:val="24"/>
          <w:szCs w:val="24"/>
        </w:rPr>
        <w:t>nalys</w:t>
      </w:r>
      <w:r w:rsidR="00E5103E" w:rsidRPr="00151A9A">
        <w:rPr>
          <w:rFonts w:ascii="Times New Roman" w:hAnsi="Times New Roman" w:cs="Times New Roman"/>
          <w:sz w:val="24"/>
          <w:szCs w:val="24"/>
        </w:rPr>
        <w:t>e</w:t>
      </w:r>
      <w:r w:rsidR="007C2E4C" w:rsidRPr="00151A9A">
        <w:rPr>
          <w:rFonts w:ascii="Times New Roman" w:hAnsi="Times New Roman" w:cs="Times New Roman"/>
          <w:sz w:val="24"/>
          <w:szCs w:val="24"/>
        </w:rPr>
        <w:t>s of narratives from non-European languages</w:t>
      </w:r>
      <w:r w:rsidR="00600B28" w:rsidRPr="00151A9A">
        <w:rPr>
          <w:rFonts w:ascii="Times New Roman" w:hAnsi="Times New Roman" w:cs="Times New Roman"/>
          <w:sz w:val="24"/>
          <w:szCs w:val="24"/>
        </w:rPr>
        <w:t xml:space="preserve"> (Basso 1984; Becker 1995: 41)</w:t>
      </w:r>
      <w:r w:rsidR="007C2E4C" w:rsidRPr="00151A9A">
        <w:rPr>
          <w:rFonts w:ascii="Times New Roman" w:hAnsi="Times New Roman" w:cs="Times New Roman"/>
          <w:sz w:val="24"/>
          <w:szCs w:val="24"/>
        </w:rPr>
        <w:t xml:space="preserve">, </w:t>
      </w:r>
      <w:r w:rsidR="009F0B0B">
        <w:rPr>
          <w:rFonts w:ascii="Times New Roman" w:hAnsi="Times New Roman" w:cs="Times New Roman"/>
          <w:sz w:val="24"/>
          <w:szCs w:val="24"/>
        </w:rPr>
        <w:t>including</w:t>
      </w:r>
      <w:r w:rsidR="007C2E4C" w:rsidRPr="00151A9A">
        <w:rPr>
          <w:rFonts w:ascii="Times New Roman" w:hAnsi="Times New Roman" w:cs="Times New Roman"/>
          <w:sz w:val="24"/>
          <w:szCs w:val="24"/>
        </w:rPr>
        <w:t xml:space="preserve"> those from Aboriginal languages</w:t>
      </w:r>
      <w:r w:rsidR="00600B28" w:rsidRPr="00151A9A">
        <w:rPr>
          <w:rFonts w:ascii="Times New Roman" w:hAnsi="Times New Roman" w:cs="Times New Roman"/>
          <w:sz w:val="24"/>
          <w:szCs w:val="24"/>
        </w:rPr>
        <w:t xml:space="preserve"> (Haviland, 199</w:t>
      </w:r>
      <w:r w:rsidR="00F175D1" w:rsidRPr="00151A9A">
        <w:rPr>
          <w:rFonts w:ascii="Times New Roman" w:hAnsi="Times New Roman" w:cs="Times New Roman"/>
          <w:sz w:val="24"/>
          <w:szCs w:val="24"/>
        </w:rPr>
        <w:t>3</w:t>
      </w:r>
      <w:r w:rsidR="00600B28" w:rsidRPr="00151A9A">
        <w:rPr>
          <w:rFonts w:ascii="Times New Roman" w:hAnsi="Times New Roman" w:cs="Times New Roman"/>
          <w:sz w:val="24"/>
          <w:szCs w:val="24"/>
        </w:rPr>
        <w:t>)</w:t>
      </w:r>
      <w:r w:rsidR="007C2E4C" w:rsidRPr="00151A9A">
        <w:rPr>
          <w:rFonts w:ascii="Times New Roman" w:hAnsi="Times New Roman" w:cs="Times New Roman"/>
          <w:sz w:val="24"/>
          <w:szCs w:val="24"/>
        </w:rPr>
        <w:t xml:space="preserve">, have demonstrated that </w:t>
      </w:r>
      <w:r w:rsidR="0090197F" w:rsidRPr="00151A9A">
        <w:rPr>
          <w:rFonts w:ascii="Times New Roman" w:hAnsi="Times New Roman" w:cs="Times New Roman"/>
          <w:sz w:val="24"/>
          <w:szCs w:val="24"/>
        </w:rPr>
        <w:t xml:space="preserve">it is </w:t>
      </w:r>
      <w:r w:rsidR="007C2E4C" w:rsidRPr="00151A9A">
        <w:rPr>
          <w:rFonts w:ascii="Times New Roman" w:hAnsi="Times New Roman" w:cs="Times New Roman"/>
          <w:sz w:val="24"/>
          <w:szCs w:val="24"/>
        </w:rPr>
        <w:t xml:space="preserve">spatial ordering </w:t>
      </w:r>
      <w:r w:rsidR="0090197F" w:rsidRPr="00151A9A">
        <w:rPr>
          <w:rFonts w:ascii="Times New Roman" w:hAnsi="Times New Roman" w:cs="Times New Roman"/>
          <w:sz w:val="24"/>
          <w:szCs w:val="24"/>
        </w:rPr>
        <w:t xml:space="preserve">that </w:t>
      </w:r>
      <w:r w:rsidR="007C2E4C" w:rsidRPr="00151A9A">
        <w:rPr>
          <w:rFonts w:ascii="Times New Roman" w:hAnsi="Times New Roman" w:cs="Times New Roman"/>
          <w:sz w:val="24"/>
          <w:szCs w:val="24"/>
        </w:rPr>
        <w:t xml:space="preserve">is a crucial element in </w:t>
      </w:r>
      <w:r w:rsidR="00FA6BEE">
        <w:rPr>
          <w:rFonts w:ascii="Times New Roman" w:hAnsi="Times New Roman" w:cs="Times New Roman"/>
          <w:sz w:val="24"/>
          <w:szCs w:val="24"/>
        </w:rPr>
        <w:t xml:space="preserve">these languages’ </w:t>
      </w:r>
      <w:r w:rsidR="007C2E4C" w:rsidRPr="00151A9A">
        <w:rPr>
          <w:rFonts w:ascii="Times New Roman" w:hAnsi="Times New Roman" w:cs="Times New Roman"/>
          <w:sz w:val="24"/>
          <w:szCs w:val="24"/>
        </w:rPr>
        <w:t>narrative organization</w:t>
      </w:r>
      <w:r w:rsidR="00975E07" w:rsidRPr="00151A9A">
        <w:rPr>
          <w:rFonts w:ascii="Times New Roman" w:hAnsi="Times New Roman" w:cs="Times New Roman"/>
          <w:sz w:val="24"/>
          <w:szCs w:val="24"/>
        </w:rPr>
        <w:t>.</w:t>
      </w:r>
      <w:r w:rsidR="0090197F" w:rsidRPr="00151A9A">
        <w:rPr>
          <w:rFonts w:ascii="Times New Roman" w:hAnsi="Times New Roman" w:cs="Times New Roman"/>
          <w:sz w:val="24"/>
          <w:szCs w:val="24"/>
        </w:rPr>
        <w:t xml:space="preserve">  </w:t>
      </w:r>
    </w:p>
    <w:p w14:paraId="15D66366" w14:textId="77777777" w:rsidR="002E21C3" w:rsidRDefault="00975E07"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In Australian Aboriginal cultures, narratives in the form of songs, are passed from one generation to the next.  Such </w:t>
      </w:r>
      <w:r w:rsidRPr="00151A9A">
        <w:rPr>
          <w:rFonts w:ascii="Times New Roman" w:hAnsi="Times New Roman" w:cs="Times New Roman"/>
          <w:i/>
          <w:sz w:val="24"/>
          <w:szCs w:val="24"/>
        </w:rPr>
        <w:t>songlines</w:t>
      </w:r>
      <w:r w:rsidRPr="00151A9A">
        <w:rPr>
          <w:rFonts w:ascii="Times New Roman" w:hAnsi="Times New Roman" w:cs="Times New Roman"/>
          <w:sz w:val="24"/>
          <w:szCs w:val="24"/>
        </w:rPr>
        <w:t xml:space="preserve"> (Chatwin, 1987) are a vital conduit </w:t>
      </w:r>
      <w:r w:rsidR="00DB229E" w:rsidRPr="00151A9A">
        <w:rPr>
          <w:rFonts w:ascii="Times New Roman" w:hAnsi="Times New Roman" w:cs="Times New Roman"/>
          <w:sz w:val="24"/>
          <w:szCs w:val="24"/>
        </w:rPr>
        <w:t xml:space="preserve">for transmitting knowledge </w:t>
      </w:r>
      <w:r w:rsidRPr="00151A9A">
        <w:rPr>
          <w:rFonts w:ascii="Times New Roman" w:hAnsi="Times New Roman" w:cs="Times New Roman"/>
          <w:sz w:val="24"/>
          <w:szCs w:val="24"/>
        </w:rPr>
        <w:t>in these oral cultures:</w:t>
      </w:r>
      <w:r w:rsidR="00492BB6" w:rsidRPr="00151A9A">
        <w:rPr>
          <w:rFonts w:ascii="Times New Roman" w:hAnsi="Times New Roman" w:cs="Times New Roman"/>
          <w:sz w:val="24"/>
          <w:szCs w:val="24"/>
        </w:rPr>
        <w:t xml:space="preserve">  </w:t>
      </w:r>
      <w:r w:rsidRPr="00151A9A">
        <w:rPr>
          <w:rFonts w:ascii="Times New Roman" w:hAnsi="Times New Roman" w:cs="Times New Roman"/>
          <w:sz w:val="24"/>
          <w:szCs w:val="24"/>
        </w:rPr>
        <w:t>“songlines are epic creation songs passed to present generations by a line of singers continuous since the dreamtime. These songs, or song-cycles, have various names according to which language group they belong to, and tell the story of the creation of the land, provide maps for the country, and hand down law as decreed by the creation heroes of the d</w:t>
      </w:r>
      <w:r w:rsidR="00492BB6" w:rsidRPr="00151A9A">
        <w:rPr>
          <w:rFonts w:ascii="Times New Roman" w:hAnsi="Times New Roman" w:cs="Times New Roman"/>
          <w:sz w:val="24"/>
          <w:szCs w:val="24"/>
        </w:rPr>
        <w:t>reamtime</w:t>
      </w:r>
      <w:r w:rsidRPr="00151A9A">
        <w:rPr>
          <w:rFonts w:ascii="Times New Roman" w:hAnsi="Times New Roman" w:cs="Times New Roman"/>
          <w:sz w:val="24"/>
          <w:szCs w:val="24"/>
        </w:rPr>
        <w:t>”</w:t>
      </w:r>
      <w:r w:rsidR="00A529EC" w:rsidRPr="00151A9A">
        <w:rPr>
          <w:rFonts w:ascii="Times New Roman" w:hAnsi="Times New Roman" w:cs="Times New Roman"/>
          <w:sz w:val="24"/>
          <w:szCs w:val="24"/>
        </w:rPr>
        <w:t xml:space="preserve"> </w:t>
      </w:r>
      <w:r w:rsidR="001B054A" w:rsidRPr="00151A9A">
        <w:rPr>
          <w:rFonts w:ascii="Times New Roman" w:hAnsi="Times New Roman" w:cs="Times New Roman"/>
          <w:sz w:val="24"/>
          <w:szCs w:val="24"/>
        </w:rPr>
        <w:t>(</w:t>
      </w:r>
      <w:r w:rsidR="00D74913" w:rsidRPr="00151A9A">
        <w:rPr>
          <w:rFonts w:ascii="Times New Roman" w:hAnsi="Times New Roman" w:cs="Times New Roman"/>
          <w:sz w:val="24"/>
          <w:szCs w:val="24"/>
        </w:rPr>
        <w:t>Wositsky &amp; Harney</w:t>
      </w:r>
      <w:r w:rsidR="001B054A" w:rsidRPr="00151A9A">
        <w:rPr>
          <w:rFonts w:ascii="Times New Roman" w:hAnsi="Times New Roman" w:cs="Times New Roman"/>
          <w:sz w:val="24"/>
          <w:szCs w:val="24"/>
        </w:rPr>
        <w:t xml:space="preserve">, </w:t>
      </w:r>
      <w:r w:rsidRPr="00151A9A">
        <w:rPr>
          <w:rFonts w:ascii="Times New Roman" w:hAnsi="Times New Roman" w:cs="Times New Roman"/>
          <w:sz w:val="24"/>
          <w:szCs w:val="24"/>
        </w:rPr>
        <w:t>1999, p.301)</w:t>
      </w:r>
      <w:r w:rsidR="00732B54" w:rsidRPr="00151A9A">
        <w:rPr>
          <w:rFonts w:ascii="Times New Roman" w:hAnsi="Times New Roman" w:cs="Times New Roman"/>
          <w:sz w:val="24"/>
          <w:szCs w:val="24"/>
        </w:rPr>
        <w:t>.</w:t>
      </w:r>
      <w:r w:rsidR="002E21C3">
        <w:rPr>
          <w:rFonts w:ascii="Times New Roman" w:hAnsi="Times New Roman" w:cs="Times New Roman"/>
          <w:sz w:val="24"/>
          <w:szCs w:val="24"/>
        </w:rPr>
        <w:t xml:space="preserve">  </w:t>
      </w:r>
    </w:p>
    <w:p w14:paraId="078C2BC0" w14:textId="7167B05A" w:rsidR="00975E07" w:rsidRPr="00151A9A" w:rsidRDefault="002E55CF"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An integral aspect of Australian Aboriginal songlines is the emphasis on spatiality.  </w:t>
      </w:r>
      <w:r w:rsidR="00975E07" w:rsidRPr="00151A9A">
        <w:rPr>
          <w:rFonts w:ascii="Times New Roman" w:hAnsi="Times New Roman" w:cs="Times New Roman"/>
          <w:sz w:val="24"/>
          <w:szCs w:val="24"/>
        </w:rPr>
        <w:t xml:space="preserve">Many Aboriginal cultures have a highly developed usage of cardinal systems (Hamacher et al. 2013).  </w:t>
      </w:r>
      <w:r w:rsidR="003710F7">
        <w:rPr>
          <w:rFonts w:ascii="Times New Roman" w:hAnsi="Times New Roman" w:cs="Times New Roman"/>
          <w:sz w:val="24"/>
          <w:szCs w:val="24"/>
        </w:rPr>
        <w:t>For instance, a</w:t>
      </w:r>
      <w:r w:rsidR="00975E07" w:rsidRPr="00151A9A">
        <w:rPr>
          <w:rFonts w:ascii="Times New Roman" w:hAnsi="Times New Roman" w:cs="Times New Roman"/>
          <w:sz w:val="24"/>
          <w:szCs w:val="24"/>
        </w:rPr>
        <w:t xml:space="preserve"> language group of Central Australia, Warlpiri, has a culture that is based on the cardinal directions, as is reflected in their language:</w:t>
      </w:r>
      <w:r w:rsidR="00F53B3C" w:rsidRPr="00151A9A">
        <w:rPr>
          <w:rFonts w:ascii="Times New Roman" w:hAnsi="Times New Roman" w:cs="Times New Roman"/>
          <w:sz w:val="24"/>
          <w:szCs w:val="24"/>
        </w:rPr>
        <w:t xml:space="preserve">  </w:t>
      </w:r>
      <w:r w:rsidR="001B3F2E" w:rsidRPr="00151A9A">
        <w:rPr>
          <w:rFonts w:ascii="Times New Roman" w:hAnsi="Times New Roman" w:cs="Times New Roman"/>
          <w:sz w:val="24"/>
          <w:szCs w:val="24"/>
        </w:rPr>
        <w:t>“</w:t>
      </w:r>
      <w:r w:rsidR="00975E07" w:rsidRPr="00151A9A">
        <w:rPr>
          <w:rFonts w:ascii="Times New Roman" w:hAnsi="Times New Roman" w:cs="Times New Roman"/>
          <w:sz w:val="24"/>
          <w:szCs w:val="24"/>
        </w:rPr>
        <w:t>north corresponds to “law”, south to “ceremony”, west to “language”, and east to “skin”. “Country” lies at the intersection of these directions, at the centre of the comp</w:t>
      </w:r>
      <w:r w:rsidR="001B3F2E" w:rsidRPr="00151A9A">
        <w:rPr>
          <w:rFonts w:ascii="Times New Roman" w:hAnsi="Times New Roman" w:cs="Times New Roman"/>
          <w:sz w:val="24"/>
          <w:szCs w:val="24"/>
        </w:rPr>
        <w:t>ass - i.e. “here”” (Norris &amp; Harney, forthcoming).</w:t>
      </w:r>
      <w:r w:rsidR="00D82AA1" w:rsidRPr="00151A9A">
        <w:rPr>
          <w:rFonts w:ascii="Times New Roman" w:hAnsi="Times New Roman" w:cs="Times New Roman"/>
          <w:sz w:val="24"/>
          <w:szCs w:val="24"/>
        </w:rPr>
        <w:t xml:space="preserve"> </w:t>
      </w:r>
    </w:p>
    <w:p w14:paraId="27771C6C" w14:textId="06AC17EE" w:rsidR="00975E07" w:rsidRPr="00151A9A" w:rsidRDefault="00975E07"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Moreover, as Haviland</w:t>
      </w:r>
      <w:r w:rsidR="00A009E9" w:rsidRPr="00151A9A">
        <w:rPr>
          <w:rFonts w:ascii="Times New Roman" w:hAnsi="Times New Roman" w:cs="Times New Roman"/>
          <w:sz w:val="24"/>
          <w:szCs w:val="24"/>
        </w:rPr>
        <w:t xml:space="preserve"> (</w:t>
      </w:r>
      <w:r w:rsidR="00CA6B9B" w:rsidRPr="00151A9A">
        <w:rPr>
          <w:rFonts w:ascii="Times New Roman" w:hAnsi="Times New Roman" w:cs="Times New Roman"/>
          <w:sz w:val="24"/>
          <w:szCs w:val="24"/>
        </w:rPr>
        <w:t>1993</w:t>
      </w:r>
      <w:r w:rsidR="00A009E9" w:rsidRPr="00151A9A">
        <w:rPr>
          <w:rFonts w:ascii="Times New Roman" w:hAnsi="Times New Roman" w:cs="Times New Roman"/>
          <w:sz w:val="24"/>
          <w:szCs w:val="24"/>
        </w:rPr>
        <w:t>)</w:t>
      </w:r>
      <w:r w:rsidRPr="00151A9A">
        <w:rPr>
          <w:rFonts w:ascii="Times New Roman" w:hAnsi="Times New Roman" w:cs="Times New Roman"/>
          <w:sz w:val="24"/>
          <w:szCs w:val="24"/>
        </w:rPr>
        <w:t xml:space="preserve"> demonstrates, not all cultures perceive spatial orientation from the relative pers</w:t>
      </w:r>
      <w:r w:rsidR="00511199" w:rsidRPr="00151A9A">
        <w:rPr>
          <w:rFonts w:ascii="Times New Roman" w:hAnsi="Times New Roman" w:cs="Times New Roman"/>
          <w:sz w:val="24"/>
          <w:szCs w:val="24"/>
        </w:rPr>
        <w:t>pective of the narrator.  Guugu</w:t>
      </w:r>
      <w:r w:rsidRPr="00151A9A">
        <w:rPr>
          <w:rFonts w:ascii="Times New Roman" w:hAnsi="Times New Roman" w:cs="Times New Roman"/>
          <w:sz w:val="24"/>
          <w:szCs w:val="24"/>
        </w:rPr>
        <w:t xml:space="preserve"> Yimidhir</w:t>
      </w:r>
      <w:r w:rsidR="00511199" w:rsidRPr="00151A9A">
        <w:rPr>
          <w:rFonts w:ascii="Times New Roman" w:hAnsi="Times New Roman" w:cs="Times New Roman"/>
          <w:sz w:val="24"/>
          <w:szCs w:val="24"/>
        </w:rPr>
        <w:t>r</w:t>
      </w:r>
      <w:r w:rsidRPr="00151A9A">
        <w:rPr>
          <w:rFonts w:ascii="Times New Roman" w:hAnsi="Times New Roman" w:cs="Times New Roman"/>
          <w:sz w:val="24"/>
          <w:szCs w:val="24"/>
        </w:rPr>
        <w:t xml:space="preserve"> narrators deictically orient storyworld events </w:t>
      </w:r>
      <w:r w:rsidR="00075647" w:rsidRPr="00151A9A">
        <w:rPr>
          <w:rFonts w:ascii="Times New Roman" w:hAnsi="Times New Roman" w:cs="Times New Roman"/>
          <w:sz w:val="24"/>
          <w:szCs w:val="24"/>
        </w:rPr>
        <w:t xml:space="preserve">in the cardinal directions of </w:t>
      </w:r>
      <w:r w:rsidR="003A34D1" w:rsidRPr="00151A9A">
        <w:rPr>
          <w:rFonts w:ascii="Times New Roman" w:hAnsi="Times New Roman" w:cs="Times New Roman"/>
          <w:sz w:val="24"/>
          <w:szCs w:val="24"/>
        </w:rPr>
        <w:t xml:space="preserve">the </w:t>
      </w:r>
      <w:r w:rsidR="00075647" w:rsidRPr="00151A9A">
        <w:rPr>
          <w:rFonts w:ascii="Times New Roman" w:hAnsi="Times New Roman" w:cs="Times New Roman"/>
          <w:sz w:val="24"/>
          <w:szCs w:val="24"/>
        </w:rPr>
        <w:t>characters</w:t>
      </w:r>
      <w:r w:rsidR="003A34D1" w:rsidRPr="00151A9A">
        <w:rPr>
          <w:rFonts w:ascii="Times New Roman" w:hAnsi="Times New Roman" w:cs="Times New Roman"/>
          <w:sz w:val="24"/>
          <w:szCs w:val="24"/>
        </w:rPr>
        <w:t>’</w:t>
      </w:r>
      <w:r w:rsidR="00075647" w:rsidRPr="00151A9A">
        <w:rPr>
          <w:rFonts w:ascii="Times New Roman" w:hAnsi="Times New Roman" w:cs="Times New Roman"/>
          <w:sz w:val="24"/>
          <w:szCs w:val="24"/>
        </w:rPr>
        <w:t xml:space="preserve"> experience </w:t>
      </w:r>
      <w:r w:rsidR="003A34D1" w:rsidRPr="00151A9A">
        <w:rPr>
          <w:rFonts w:ascii="Times New Roman" w:hAnsi="Times New Roman" w:cs="Times New Roman"/>
          <w:sz w:val="24"/>
          <w:szCs w:val="24"/>
        </w:rPr>
        <w:t xml:space="preserve">of events and not from the current spatial </w:t>
      </w:r>
      <w:r w:rsidR="00D77987" w:rsidRPr="00151A9A">
        <w:rPr>
          <w:rFonts w:ascii="Times New Roman" w:hAnsi="Times New Roman" w:cs="Times New Roman"/>
          <w:sz w:val="24"/>
          <w:szCs w:val="24"/>
        </w:rPr>
        <w:t>position</w:t>
      </w:r>
      <w:r w:rsidR="003A34D1" w:rsidRPr="00151A9A">
        <w:rPr>
          <w:rFonts w:ascii="Times New Roman" w:hAnsi="Times New Roman" w:cs="Times New Roman"/>
          <w:sz w:val="24"/>
          <w:szCs w:val="24"/>
        </w:rPr>
        <w:t xml:space="preserve"> of the narrator</w:t>
      </w:r>
      <w:r w:rsidRPr="00151A9A">
        <w:rPr>
          <w:rFonts w:ascii="Times New Roman" w:hAnsi="Times New Roman" w:cs="Times New Roman"/>
          <w:sz w:val="24"/>
          <w:szCs w:val="24"/>
        </w:rPr>
        <w:t xml:space="preserve">.  This orientation perspective is maintained over time, throughout retellings and regardless of the direction in which the narrator is facing.  </w:t>
      </w:r>
    </w:p>
    <w:p w14:paraId="1F8A3381" w14:textId="73F59934" w:rsidR="00975E07" w:rsidRPr="00151A9A" w:rsidRDefault="00BC144D"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Further evidence of spatial</w:t>
      </w:r>
      <w:r w:rsidR="002E55CF" w:rsidRPr="00151A9A">
        <w:rPr>
          <w:rFonts w:ascii="Times New Roman" w:hAnsi="Times New Roman" w:cs="Times New Roman"/>
          <w:sz w:val="24"/>
          <w:szCs w:val="24"/>
        </w:rPr>
        <w:t>i</w:t>
      </w:r>
      <w:r w:rsidRPr="00151A9A">
        <w:rPr>
          <w:rFonts w:ascii="Times New Roman" w:hAnsi="Times New Roman" w:cs="Times New Roman"/>
          <w:sz w:val="24"/>
          <w:szCs w:val="24"/>
        </w:rPr>
        <w:t xml:space="preserve">ty as </w:t>
      </w:r>
      <w:r w:rsidR="005F767D" w:rsidRPr="00151A9A">
        <w:rPr>
          <w:rFonts w:ascii="Times New Roman" w:hAnsi="Times New Roman" w:cs="Times New Roman"/>
          <w:sz w:val="24"/>
          <w:szCs w:val="24"/>
        </w:rPr>
        <w:t>a</w:t>
      </w:r>
      <w:r w:rsidRPr="00151A9A">
        <w:rPr>
          <w:rFonts w:ascii="Times New Roman" w:hAnsi="Times New Roman" w:cs="Times New Roman"/>
          <w:sz w:val="24"/>
          <w:szCs w:val="24"/>
        </w:rPr>
        <w:t>n essential structuring element</w:t>
      </w:r>
      <w:r w:rsidR="005F767D" w:rsidRPr="00151A9A">
        <w:rPr>
          <w:rFonts w:ascii="Times New Roman" w:hAnsi="Times New Roman" w:cs="Times New Roman"/>
          <w:sz w:val="24"/>
          <w:szCs w:val="24"/>
        </w:rPr>
        <w:t xml:space="preserve"> is provided through Desert Aboriginal songlines.</w:t>
      </w:r>
      <w:r w:rsidRPr="00151A9A">
        <w:rPr>
          <w:rFonts w:ascii="Times New Roman" w:hAnsi="Times New Roman" w:cs="Times New Roman"/>
          <w:sz w:val="24"/>
          <w:szCs w:val="24"/>
        </w:rPr>
        <w:t xml:space="preserve"> </w:t>
      </w:r>
      <w:r w:rsidR="005F767D" w:rsidRPr="00151A9A">
        <w:rPr>
          <w:rFonts w:ascii="Times New Roman" w:hAnsi="Times New Roman" w:cs="Times New Roman"/>
          <w:sz w:val="24"/>
          <w:szCs w:val="24"/>
        </w:rPr>
        <w:t xml:space="preserve"> </w:t>
      </w:r>
      <w:r w:rsidR="00975E07" w:rsidRPr="00151A9A">
        <w:rPr>
          <w:rFonts w:ascii="Times New Roman" w:hAnsi="Times New Roman" w:cs="Times New Roman"/>
          <w:sz w:val="24"/>
          <w:szCs w:val="24"/>
        </w:rPr>
        <w:t xml:space="preserve">Desert Aborigines have highly advanced mental </w:t>
      </w:r>
      <w:r w:rsidR="00975E07" w:rsidRPr="00151A9A">
        <w:rPr>
          <w:rFonts w:ascii="Times New Roman" w:hAnsi="Times New Roman" w:cs="Times New Roman"/>
          <w:sz w:val="24"/>
          <w:szCs w:val="24"/>
        </w:rPr>
        <w:lastRenderedPageBreak/>
        <w:t>maps of topographical features and</w:t>
      </w:r>
      <w:r w:rsidR="00D85DDC" w:rsidRPr="00151A9A">
        <w:rPr>
          <w:rFonts w:ascii="Times New Roman" w:hAnsi="Times New Roman" w:cs="Times New Roman"/>
          <w:sz w:val="24"/>
          <w:szCs w:val="24"/>
        </w:rPr>
        <w:t>,</w:t>
      </w:r>
      <w:r w:rsidR="00975E07" w:rsidRPr="00151A9A">
        <w:rPr>
          <w:rFonts w:ascii="Times New Roman" w:hAnsi="Times New Roman" w:cs="Times New Roman"/>
          <w:sz w:val="24"/>
          <w:szCs w:val="24"/>
        </w:rPr>
        <w:t xml:space="preserve"> in their songlines, place a greater emphasis on identity construction through place rather than characters. The songlines, which are continually updated, </w:t>
      </w:r>
      <w:r w:rsidR="00F53910" w:rsidRPr="00151A9A">
        <w:rPr>
          <w:rFonts w:ascii="Times New Roman" w:hAnsi="Times New Roman" w:cs="Times New Roman"/>
          <w:sz w:val="24"/>
          <w:szCs w:val="24"/>
        </w:rPr>
        <w:t>serve as an essential channel</w:t>
      </w:r>
      <w:r w:rsidR="00975E07" w:rsidRPr="00151A9A">
        <w:rPr>
          <w:rFonts w:ascii="Times New Roman" w:hAnsi="Times New Roman" w:cs="Times New Roman"/>
          <w:sz w:val="24"/>
          <w:szCs w:val="24"/>
        </w:rPr>
        <w:t xml:space="preserve"> for passing the information of important landmarks and ancestral sites intergenera</w:t>
      </w:r>
      <w:r w:rsidR="005F767D" w:rsidRPr="00151A9A">
        <w:rPr>
          <w:rFonts w:ascii="Times New Roman" w:hAnsi="Times New Roman" w:cs="Times New Roman"/>
          <w:sz w:val="24"/>
          <w:szCs w:val="24"/>
        </w:rPr>
        <w:t>tionally so that the narratives</w:t>
      </w:r>
      <w:r w:rsidR="00975E07" w:rsidRPr="00151A9A">
        <w:rPr>
          <w:rFonts w:ascii="Times New Roman" w:hAnsi="Times New Roman" w:cs="Times New Roman"/>
          <w:sz w:val="24"/>
          <w:szCs w:val="24"/>
        </w:rPr>
        <w:t xml:space="preserve"> form a continuous connection to the </w:t>
      </w:r>
      <w:r w:rsidR="002E55CF" w:rsidRPr="00151A9A">
        <w:rPr>
          <w:rFonts w:ascii="Times New Roman" w:hAnsi="Times New Roman" w:cs="Times New Roman"/>
          <w:sz w:val="24"/>
          <w:szCs w:val="24"/>
        </w:rPr>
        <w:t>land</w:t>
      </w:r>
      <w:r w:rsidR="007D586D" w:rsidRPr="00151A9A">
        <w:rPr>
          <w:rFonts w:ascii="Times New Roman" w:hAnsi="Times New Roman" w:cs="Times New Roman"/>
          <w:sz w:val="24"/>
          <w:szCs w:val="24"/>
        </w:rPr>
        <w:t xml:space="preserve"> (Bavin, 2004</w:t>
      </w:r>
      <w:r w:rsidR="008D7BA2" w:rsidRPr="00151A9A">
        <w:rPr>
          <w:rFonts w:ascii="Times New Roman" w:hAnsi="Times New Roman" w:cs="Times New Roman"/>
          <w:sz w:val="24"/>
          <w:szCs w:val="24"/>
        </w:rPr>
        <w:t>)</w:t>
      </w:r>
      <w:r w:rsidR="005F767D" w:rsidRPr="00151A9A">
        <w:rPr>
          <w:rFonts w:ascii="Times New Roman" w:hAnsi="Times New Roman" w:cs="Times New Roman"/>
          <w:sz w:val="24"/>
          <w:szCs w:val="24"/>
        </w:rPr>
        <w:t xml:space="preserve">.  </w:t>
      </w:r>
    </w:p>
    <w:p w14:paraId="13E68E4B" w14:textId="77777777" w:rsidR="00975E07" w:rsidRPr="00151A9A" w:rsidRDefault="00975E07" w:rsidP="00CB5449">
      <w:pPr>
        <w:spacing w:after="0" w:line="360" w:lineRule="auto"/>
        <w:ind w:firstLine="720"/>
        <w:contextualSpacing/>
        <w:rPr>
          <w:rFonts w:ascii="Times New Roman" w:hAnsi="Times New Roman" w:cs="Times New Roman"/>
          <w:noProof/>
          <w:sz w:val="24"/>
          <w:szCs w:val="24"/>
        </w:rPr>
      </w:pPr>
      <w:r w:rsidRPr="00151A9A">
        <w:rPr>
          <w:rFonts w:ascii="Times New Roman" w:hAnsi="Times New Roman" w:cs="Times New Roman"/>
          <w:sz w:val="24"/>
          <w:szCs w:val="24"/>
        </w:rPr>
        <w:t xml:space="preserve">In this volume, Dorothea Hoffman provides further evidence of the importance of spatial ordering in narrative.  </w:t>
      </w:r>
      <w:r w:rsidR="00BD57FA" w:rsidRPr="00151A9A">
        <w:rPr>
          <w:rFonts w:ascii="Times New Roman" w:hAnsi="Times New Roman" w:cs="Times New Roman"/>
          <w:sz w:val="24"/>
          <w:szCs w:val="24"/>
        </w:rPr>
        <w:t>Through</w:t>
      </w:r>
      <w:r w:rsidRPr="00151A9A">
        <w:rPr>
          <w:rFonts w:ascii="Times New Roman" w:hAnsi="Times New Roman" w:cs="Times New Roman"/>
          <w:sz w:val="24"/>
          <w:szCs w:val="24"/>
        </w:rPr>
        <w:t xml:space="preserve"> an analysis of narrative structure in the endangered non-Pama-Nyungan language </w:t>
      </w:r>
      <w:r w:rsidRPr="00151A9A">
        <w:rPr>
          <w:rFonts w:ascii="Times New Roman" w:hAnsi="Times New Roman" w:cs="Times New Roman"/>
          <w:i/>
          <w:sz w:val="24"/>
          <w:szCs w:val="24"/>
        </w:rPr>
        <w:t>Jaminjung</w:t>
      </w:r>
      <w:r w:rsidRPr="00151A9A">
        <w:rPr>
          <w:rFonts w:ascii="Times New Roman" w:hAnsi="Times New Roman" w:cs="Times New Roman"/>
          <w:sz w:val="24"/>
          <w:szCs w:val="24"/>
        </w:rPr>
        <w:t xml:space="preserve"> and Australian </w:t>
      </w:r>
      <w:r w:rsidRPr="00151A9A">
        <w:rPr>
          <w:rFonts w:ascii="Times New Roman" w:hAnsi="Times New Roman" w:cs="Times New Roman"/>
          <w:i/>
          <w:sz w:val="24"/>
          <w:szCs w:val="24"/>
        </w:rPr>
        <w:t>Kriol</w:t>
      </w:r>
      <w:r w:rsidR="00BD57FA" w:rsidRPr="00151A9A">
        <w:rPr>
          <w:rFonts w:ascii="Times New Roman" w:hAnsi="Times New Roman" w:cs="Times New Roman"/>
          <w:sz w:val="24"/>
          <w:szCs w:val="24"/>
        </w:rPr>
        <w:t>,</w:t>
      </w:r>
      <w:r w:rsidRPr="00151A9A">
        <w:rPr>
          <w:rFonts w:ascii="Times New Roman" w:hAnsi="Times New Roman" w:cs="Times New Roman"/>
          <w:sz w:val="24"/>
          <w:szCs w:val="24"/>
        </w:rPr>
        <w:t xml:space="preserve"> Hoffman extends observations of </w:t>
      </w:r>
      <w:r w:rsidRPr="00151A9A">
        <w:rPr>
          <w:rFonts w:ascii="Times New Roman" w:eastAsia="Calibri" w:hAnsi="Times New Roman" w:cs="Times New Roman"/>
          <w:i/>
          <w:sz w:val="24"/>
          <w:szCs w:val="24"/>
        </w:rPr>
        <w:t xml:space="preserve">place </w:t>
      </w:r>
      <w:r w:rsidRPr="00151A9A">
        <w:rPr>
          <w:rFonts w:ascii="Times New Roman" w:hAnsi="Times New Roman" w:cs="Times New Roman"/>
          <w:sz w:val="24"/>
          <w:szCs w:val="24"/>
        </w:rPr>
        <w:t>in plot and content (</w:t>
      </w:r>
      <w:r w:rsidR="00961DBB" w:rsidRPr="00151A9A">
        <w:rPr>
          <w:rFonts w:ascii="Times New Roman" w:hAnsi="Times New Roman" w:cs="Times New Roman"/>
          <w:sz w:val="24"/>
          <w:szCs w:val="24"/>
        </w:rPr>
        <w:t xml:space="preserve">Bavin, 2004; Klapproth, 2004; </w:t>
      </w:r>
      <w:r w:rsidRPr="00151A9A">
        <w:rPr>
          <w:rFonts w:ascii="Times New Roman" w:hAnsi="Times New Roman" w:cs="Times New Roman"/>
          <w:sz w:val="24"/>
          <w:szCs w:val="24"/>
        </w:rPr>
        <w:t>McGregor</w:t>
      </w:r>
      <w:r w:rsidR="00961DBB" w:rsidRPr="00151A9A">
        <w:rPr>
          <w:rFonts w:ascii="Times New Roman" w:hAnsi="Times New Roman" w:cs="Times New Roman"/>
          <w:sz w:val="24"/>
          <w:szCs w:val="24"/>
        </w:rPr>
        <w:t>, 2005</w:t>
      </w:r>
      <w:r w:rsidRPr="00151A9A">
        <w:rPr>
          <w:rFonts w:ascii="Times New Roman" w:hAnsi="Times New Roman" w:cs="Times New Roman"/>
          <w:sz w:val="24"/>
          <w:szCs w:val="24"/>
        </w:rPr>
        <w:t xml:space="preserve">) to include expressions of </w:t>
      </w:r>
      <w:r w:rsidRPr="00151A9A">
        <w:rPr>
          <w:rFonts w:ascii="Times New Roman" w:eastAsia="Calibri" w:hAnsi="Times New Roman" w:cs="Times New Roman"/>
          <w:i/>
          <w:sz w:val="24"/>
          <w:szCs w:val="24"/>
        </w:rPr>
        <w:t xml:space="preserve">motion </w:t>
      </w:r>
      <w:r w:rsidRPr="00151A9A">
        <w:rPr>
          <w:rFonts w:ascii="Times New Roman" w:hAnsi="Times New Roman" w:cs="Times New Roman"/>
          <w:sz w:val="24"/>
          <w:szCs w:val="24"/>
        </w:rPr>
        <w:t>as a major structuring device in Australian Aboriginal narrat</w:t>
      </w:r>
      <w:r w:rsidR="00E6147F" w:rsidRPr="00151A9A">
        <w:rPr>
          <w:rFonts w:ascii="Times New Roman" w:hAnsi="Times New Roman" w:cs="Times New Roman"/>
          <w:sz w:val="24"/>
          <w:szCs w:val="24"/>
        </w:rPr>
        <w:t xml:space="preserve">ives.  As Hoffman demonstrates, the </w:t>
      </w:r>
      <w:r w:rsidRPr="00151A9A">
        <w:rPr>
          <w:rFonts w:ascii="Times New Roman" w:hAnsi="Times New Roman" w:cs="Times New Roman"/>
          <w:noProof/>
          <w:sz w:val="24"/>
          <w:szCs w:val="24"/>
        </w:rPr>
        <w:t>t</w:t>
      </w:r>
      <w:r w:rsidRPr="00151A9A">
        <w:rPr>
          <w:rFonts w:ascii="Times New Roman" w:hAnsi="Times New Roman" w:cs="Times New Roman"/>
          <w:noProof/>
          <w:sz w:val="24"/>
          <w:szCs w:val="24"/>
          <w:lang w:val="en-GB"/>
        </w:rPr>
        <w:t>emporal order</w:t>
      </w:r>
      <w:r w:rsidR="00D82AA1" w:rsidRPr="00151A9A">
        <w:rPr>
          <w:rFonts w:ascii="Times New Roman" w:hAnsi="Times New Roman" w:cs="Times New Roman"/>
          <w:noProof/>
          <w:sz w:val="24"/>
          <w:szCs w:val="24"/>
          <w:lang w:val="en-GB"/>
        </w:rPr>
        <w:t>ing</w:t>
      </w:r>
      <w:r w:rsidRPr="00151A9A">
        <w:rPr>
          <w:rFonts w:ascii="Times New Roman" w:hAnsi="Times New Roman" w:cs="Times New Roman"/>
          <w:noProof/>
          <w:sz w:val="24"/>
          <w:szCs w:val="24"/>
          <w:lang w:val="en-GB"/>
        </w:rPr>
        <w:t xml:space="preserve"> of events may be overridden by spatial ordering, thus placing emphasis on a change of location rather than logical time sequence of events. Various story-telling versions of the same narratives reveal that temporal order</w:t>
      </w:r>
      <w:r w:rsidR="00D82AA1" w:rsidRPr="00151A9A">
        <w:rPr>
          <w:rFonts w:ascii="Times New Roman" w:hAnsi="Times New Roman" w:cs="Times New Roman"/>
          <w:noProof/>
          <w:sz w:val="24"/>
          <w:szCs w:val="24"/>
          <w:lang w:val="en-GB"/>
        </w:rPr>
        <w:t>ing</w:t>
      </w:r>
      <w:r w:rsidRPr="00151A9A">
        <w:rPr>
          <w:rFonts w:ascii="Times New Roman" w:hAnsi="Times New Roman" w:cs="Times New Roman"/>
          <w:noProof/>
          <w:sz w:val="24"/>
          <w:szCs w:val="24"/>
          <w:lang w:val="en-GB"/>
        </w:rPr>
        <w:t xml:space="preserve"> of events is flexible and that the structure may be mapped ont</w:t>
      </w:r>
      <w:r w:rsidR="00D85DDC" w:rsidRPr="00151A9A">
        <w:rPr>
          <w:rFonts w:ascii="Times New Roman" w:hAnsi="Times New Roman" w:cs="Times New Roman"/>
          <w:noProof/>
          <w:sz w:val="24"/>
          <w:szCs w:val="24"/>
          <w:lang w:val="en-GB"/>
        </w:rPr>
        <w:t>o space in a meaningful fashion</w:t>
      </w:r>
      <w:r w:rsidRPr="00151A9A">
        <w:rPr>
          <w:rFonts w:ascii="Times New Roman" w:hAnsi="Times New Roman" w:cs="Times New Roman"/>
          <w:noProof/>
          <w:sz w:val="24"/>
          <w:szCs w:val="24"/>
          <w:lang w:val="en-GB"/>
        </w:rPr>
        <w:t xml:space="preserve">. </w:t>
      </w:r>
    </w:p>
    <w:p w14:paraId="0EED9017" w14:textId="77777777" w:rsidR="00CB5449" w:rsidRPr="00151A9A" w:rsidRDefault="00975E07" w:rsidP="00CB5449">
      <w:pPr>
        <w:spacing w:after="0" w:line="360" w:lineRule="auto"/>
        <w:ind w:firstLine="720"/>
        <w:contextualSpacing/>
        <w:rPr>
          <w:rFonts w:ascii="Times New Roman" w:hAnsi="Times New Roman" w:cs="Times New Roman"/>
          <w:noProof/>
          <w:sz w:val="24"/>
          <w:szCs w:val="24"/>
          <w:lang w:val="en-GB"/>
        </w:rPr>
      </w:pPr>
      <w:r w:rsidRPr="00151A9A">
        <w:rPr>
          <w:rFonts w:ascii="Times New Roman" w:hAnsi="Times New Roman" w:cs="Times New Roman"/>
          <w:noProof/>
          <w:sz w:val="24"/>
          <w:szCs w:val="24"/>
          <w:lang w:val="en-GB"/>
        </w:rPr>
        <w:t xml:space="preserve">There are a number of similarities and differences observed for the two languages under consideration revealing a type of areal pattern in northern Australia irrespective of typological language kind. </w:t>
      </w:r>
      <w:r w:rsidR="00D82AA1" w:rsidRPr="00151A9A">
        <w:rPr>
          <w:rFonts w:ascii="Times New Roman" w:hAnsi="Times New Roman" w:cs="Times New Roman"/>
          <w:noProof/>
          <w:sz w:val="24"/>
          <w:szCs w:val="24"/>
          <w:lang w:val="en-GB"/>
        </w:rPr>
        <w:t xml:space="preserve"> Jaminjung dreamtime narratives often focus on the narrative significance of place, re-telling the land rather than the story alone.  </w:t>
      </w:r>
      <w:r w:rsidR="00D85DDC" w:rsidRPr="00151A9A">
        <w:rPr>
          <w:rFonts w:ascii="Times New Roman" w:hAnsi="Times New Roman" w:cs="Times New Roman"/>
          <w:noProof/>
          <w:sz w:val="24"/>
          <w:szCs w:val="24"/>
          <w:lang w:val="en-GB"/>
        </w:rPr>
        <w:t xml:space="preserve">For Jaminjung stories, </w:t>
      </w:r>
      <w:r w:rsidR="00D82AA1" w:rsidRPr="00151A9A">
        <w:rPr>
          <w:rFonts w:ascii="Times New Roman" w:hAnsi="Times New Roman" w:cs="Times New Roman"/>
          <w:i/>
          <w:noProof/>
          <w:sz w:val="24"/>
          <w:szCs w:val="24"/>
          <w:lang w:val="en-GB"/>
        </w:rPr>
        <w:t>m</w:t>
      </w:r>
      <w:r w:rsidRPr="00151A9A">
        <w:rPr>
          <w:rFonts w:ascii="Times New Roman" w:hAnsi="Times New Roman" w:cs="Times New Roman"/>
          <w:i/>
          <w:noProof/>
          <w:sz w:val="24"/>
          <w:szCs w:val="24"/>
          <w:lang w:val="en-GB"/>
        </w:rPr>
        <w:t>otion</w:t>
      </w:r>
      <w:r w:rsidRPr="00151A9A">
        <w:rPr>
          <w:rFonts w:ascii="Times New Roman" w:hAnsi="Times New Roman" w:cs="Times New Roman"/>
          <w:noProof/>
          <w:sz w:val="24"/>
          <w:szCs w:val="24"/>
          <w:lang w:val="en-GB"/>
        </w:rPr>
        <w:t xml:space="preserve"> is seen as a structuring device leading into the story-world and linking different episodes to each other in space. </w:t>
      </w:r>
      <w:r w:rsidR="00D82AA1" w:rsidRPr="00151A9A">
        <w:rPr>
          <w:rFonts w:ascii="Times New Roman" w:hAnsi="Times New Roman" w:cs="Times New Roman"/>
          <w:noProof/>
          <w:sz w:val="24"/>
          <w:szCs w:val="24"/>
          <w:lang w:val="en-GB"/>
        </w:rPr>
        <w:t xml:space="preserve"> </w:t>
      </w:r>
      <w:r w:rsidRPr="00151A9A">
        <w:rPr>
          <w:rFonts w:ascii="Times New Roman" w:hAnsi="Times New Roman" w:cs="Times New Roman"/>
          <w:noProof/>
          <w:sz w:val="24"/>
          <w:szCs w:val="24"/>
          <w:lang w:val="en-GB"/>
        </w:rPr>
        <w:t xml:space="preserve">Similarly, in Kriol narratives, </w:t>
      </w:r>
      <w:r w:rsidR="00D85DDC" w:rsidRPr="00151A9A">
        <w:rPr>
          <w:rFonts w:ascii="Times New Roman" w:hAnsi="Times New Roman" w:cs="Times New Roman"/>
          <w:i/>
          <w:noProof/>
          <w:sz w:val="24"/>
          <w:szCs w:val="24"/>
          <w:lang w:val="en-GB"/>
        </w:rPr>
        <w:t>motion</w:t>
      </w:r>
      <w:r w:rsidR="00D85DDC" w:rsidRPr="00151A9A">
        <w:rPr>
          <w:rFonts w:ascii="Times New Roman" w:hAnsi="Times New Roman" w:cs="Times New Roman"/>
          <w:noProof/>
          <w:sz w:val="24"/>
          <w:szCs w:val="24"/>
          <w:lang w:val="en-GB"/>
        </w:rPr>
        <w:t xml:space="preserve"> </w:t>
      </w:r>
      <w:r w:rsidRPr="00151A9A">
        <w:rPr>
          <w:rFonts w:ascii="Times New Roman" w:hAnsi="Times New Roman" w:cs="Times New Roman"/>
          <w:noProof/>
          <w:sz w:val="24"/>
          <w:szCs w:val="24"/>
          <w:lang w:val="en-GB"/>
        </w:rPr>
        <w:t>and the journey within the story itself is used as a structuring device along which the narrative flow depends</w:t>
      </w:r>
      <w:r w:rsidR="00D85DDC" w:rsidRPr="00151A9A">
        <w:rPr>
          <w:rFonts w:ascii="Times New Roman" w:hAnsi="Times New Roman" w:cs="Times New Roman"/>
          <w:noProof/>
          <w:sz w:val="24"/>
          <w:szCs w:val="24"/>
          <w:lang w:val="en-GB"/>
        </w:rPr>
        <w:t xml:space="preserve"> and restriction in movement ultimately leads to stagnation within the plot</w:t>
      </w:r>
      <w:r w:rsidRPr="00151A9A">
        <w:rPr>
          <w:rFonts w:ascii="Times New Roman" w:hAnsi="Times New Roman" w:cs="Times New Roman"/>
          <w:noProof/>
          <w:sz w:val="24"/>
          <w:szCs w:val="24"/>
          <w:lang w:val="en-GB"/>
        </w:rPr>
        <w:t xml:space="preserve">. Therefore, repetitive travel descriptions are a common feature emphasising the significance of the ‘journey’ to any kind of narrative irrespective of </w:t>
      </w:r>
      <w:r w:rsidR="00D85DDC" w:rsidRPr="00151A9A">
        <w:rPr>
          <w:rFonts w:ascii="Times New Roman" w:hAnsi="Times New Roman" w:cs="Times New Roman"/>
          <w:noProof/>
          <w:sz w:val="24"/>
          <w:szCs w:val="24"/>
          <w:lang w:val="en-GB"/>
        </w:rPr>
        <w:t>the journey’s</w:t>
      </w:r>
      <w:r w:rsidRPr="00151A9A">
        <w:rPr>
          <w:rFonts w:ascii="Times New Roman" w:hAnsi="Times New Roman" w:cs="Times New Roman"/>
          <w:noProof/>
          <w:sz w:val="24"/>
          <w:szCs w:val="24"/>
          <w:lang w:val="en-GB"/>
        </w:rPr>
        <w:t xml:space="preserve"> ‘narrative value’ to the</w:t>
      </w:r>
      <w:r w:rsidR="00D85DDC" w:rsidRPr="00151A9A">
        <w:rPr>
          <w:rFonts w:ascii="Times New Roman" w:hAnsi="Times New Roman" w:cs="Times New Roman"/>
          <w:noProof/>
          <w:sz w:val="24"/>
          <w:szCs w:val="24"/>
          <w:lang w:val="en-GB"/>
        </w:rPr>
        <w:t xml:space="preserve"> main</w:t>
      </w:r>
      <w:r w:rsidRPr="00151A9A">
        <w:rPr>
          <w:rFonts w:ascii="Times New Roman" w:hAnsi="Times New Roman" w:cs="Times New Roman"/>
          <w:noProof/>
          <w:sz w:val="24"/>
          <w:szCs w:val="24"/>
          <w:lang w:val="en-GB"/>
        </w:rPr>
        <w:t xml:space="preserve"> story</w:t>
      </w:r>
      <w:r w:rsidR="00D85DDC" w:rsidRPr="00151A9A">
        <w:rPr>
          <w:rFonts w:ascii="Times New Roman" w:hAnsi="Times New Roman" w:cs="Times New Roman"/>
          <w:noProof/>
          <w:sz w:val="24"/>
          <w:szCs w:val="24"/>
          <w:lang w:val="en-GB"/>
        </w:rPr>
        <w:t>line</w:t>
      </w:r>
      <w:r w:rsidRPr="00151A9A">
        <w:rPr>
          <w:rFonts w:ascii="Times New Roman" w:hAnsi="Times New Roman" w:cs="Times New Roman"/>
          <w:noProof/>
          <w:sz w:val="24"/>
          <w:szCs w:val="24"/>
          <w:lang w:val="en-GB"/>
        </w:rPr>
        <w:t>.</w:t>
      </w:r>
      <w:r w:rsidR="00BD57FA" w:rsidRPr="00151A9A">
        <w:rPr>
          <w:rFonts w:ascii="Times New Roman" w:hAnsi="Times New Roman" w:cs="Times New Roman"/>
          <w:noProof/>
          <w:sz w:val="24"/>
          <w:szCs w:val="24"/>
          <w:lang w:val="en-GB"/>
        </w:rPr>
        <w:t xml:space="preserve">  </w:t>
      </w:r>
    </w:p>
    <w:p w14:paraId="4ABD88B6" w14:textId="77777777" w:rsidR="00CB5449" w:rsidRPr="00151A9A" w:rsidRDefault="00CB5449" w:rsidP="00CB5449">
      <w:pPr>
        <w:spacing w:after="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Hoffman argues that spatial narrative structuring is deeply rooted in cultural and environmental features</w:t>
      </w:r>
      <w:r w:rsidR="00D85DDC" w:rsidRPr="00151A9A">
        <w:rPr>
          <w:rFonts w:ascii="Times New Roman" w:hAnsi="Times New Roman" w:cs="Times New Roman"/>
          <w:sz w:val="24"/>
          <w:szCs w:val="24"/>
        </w:rPr>
        <w:t>,</w:t>
      </w:r>
      <w:r w:rsidRPr="00151A9A">
        <w:rPr>
          <w:rFonts w:ascii="Times New Roman" w:hAnsi="Times New Roman" w:cs="Times New Roman"/>
          <w:sz w:val="24"/>
          <w:szCs w:val="24"/>
        </w:rPr>
        <w:t xml:space="preserve"> creating a connection of unique identity for every ‘owner’ and audience of a story.  </w:t>
      </w:r>
      <w:r w:rsidR="00975E07" w:rsidRPr="00151A9A">
        <w:rPr>
          <w:rFonts w:ascii="Times New Roman" w:hAnsi="Times New Roman" w:cs="Times New Roman"/>
          <w:noProof/>
          <w:sz w:val="24"/>
          <w:szCs w:val="24"/>
          <w:lang w:val="en-GB"/>
        </w:rPr>
        <w:t xml:space="preserve">In general, the established significance of ‘place’ is directly linked to the owner’s identity. </w:t>
      </w:r>
      <w:r w:rsidR="00BD57FA" w:rsidRPr="00151A9A">
        <w:rPr>
          <w:rFonts w:ascii="Times New Roman" w:hAnsi="Times New Roman" w:cs="Times New Roman"/>
          <w:noProof/>
          <w:sz w:val="24"/>
          <w:szCs w:val="24"/>
          <w:lang w:val="en-GB"/>
        </w:rPr>
        <w:t>T</w:t>
      </w:r>
      <w:r w:rsidR="00975E07" w:rsidRPr="00151A9A">
        <w:rPr>
          <w:rFonts w:ascii="Times New Roman" w:hAnsi="Times New Roman" w:cs="Times New Roman"/>
          <w:noProof/>
          <w:sz w:val="24"/>
          <w:szCs w:val="24"/>
          <w:lang w:val="en-GB"/>
        </w:rPr>
        <w:t>his relationship may be found in narratives of both languages, thus indicating a continuing cultural trait irrespective of language shift.</w:t>
      </w:r>
      <w:r w:rsidRPr="00151A9A">
        <w:rPr>
          <w:rFonts w:ascii="Times New Roman" w:hAnsi="Times New Roman" w:cs="Times New Roman"/>
          <w:noProof/>
          <w:sz w:val="24"/>
          <w:szCs w:val="24"/>
          <w:lang w:val="en-GB"/>
        </w:rPr>
        <w:t xml:space="preserve">  </w:t>
      </w:r>
    </w:p>
    <w:p w14:paraId="64329D75" w14:textId="6FA44C3B" w:rsidR="00DF1DA8" w:rsidRPr="00151A9A" w:rsidRDefault="00D85DDC" w:rsidP="00CB5449">
      <w:pPr>
        <w:spacing w:after="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As we see throughout this volume, n</w:t>
      </w:r>
      <w:r w:rsidR="00BD57FA" w:rsidRPr="00151A9A">
        <w:rPr>
          <w:rFonts w:ascii="Times New Roman" w:hAnsi="Times New Roman" w:cs="Times New Roman"/>
          <w:sz w:val="24"/>
          <w:szCs w:val="24"/>
        </w:rPr>
        <w:t xml:space="preserve">arrative construction is always tied to identity construction.  </w:t>
      </w:r>
      <w:r w:rsidRPr="00151A9A">
        <w:rPr>
          <w:rFonts w:ascii="Times New Roman" w:hAnsi="Times New Roman" w:cs="Times New Roman"/>
          <w:sz w:val="24"/>
          <w:szCs w:val="24"/>
        </w:rPr>
        <w:t>In the Pacific, t</w:t>
      </w:r>
      <w:r w:rsidR="00975E07" w:rsidRPr="00151A9A">
        <w:rPr>
          <w:rFonts w:ascii="Times New Roman" w:hAnsi="Times New Roman" w:cs="Times New Roman"/>
          <w:sz w:val="24"/>
          <w:szCs w:val="24"/>
        </w:rPr>
        <w:t>he question of ‘Who am I?’ (Bamberg</w:t>
      </w:r>
      <w:r w:rsidR="008647A3" w:rsidRPr="00151A9A">
        <w:rPr>
          <w:rFonts w:ascii="Times New Roman" w:hAnsi="Times New Roman" w:cs="Times New Roman"/>
          <w:sz w:val="24"/>
          <w:szCs w:val="24"/>
        </w:rPr>
        <w:t>, 2011</w:t>
      </w:r>
      <w:r w:rsidR="00975E07" w:rsidRPr="00151A9A">
        <w:rPr>
          <w:rFonts w:ascii="Times New Roman" w:hAnsi="Times New Roman" w:cs="Times New Roman"/>
          <w:sz w:val="24"/>
          <w:szCs w:val="24"/>
        </w:rPr>
        <w:t xml:space="preserve">) has revolved around the debates on </w:t>
      </w:r>
      <w:r w:rsidR="00BD57FA" w:rsidRPr="00151A9A">
        <w:rPr>
          <w:rFonts w:ascii="Times New Roman" w:hAnsi="Times New Roman" w:cs="Times New Roman"/>
          <w:sz w:val="24"/>
          <w:szCs w:val="24"/>
        </w:rPr>
        <w:t xml:space="preserve">individual and </w:t>
      </w:r>
      <w:r w:rsidR="00975E07" w:rsidRPr="00151A9A">
        <w:rPr>
          <w:rFonts w:ascii="Times New Roman" w:hAnsi="Times New Roman" w:cs="Times New Roman"/>
          <w:sz w:val="24"/>
          <w:szCs w:val="24"/>
        </w:rPr>
        <w:t xml:space="preserve">dividual.  The proposal that there is an </w:t>
      </w:r>
      <w:r w:rsidR="00975E07" w:rsidRPr="00151A9A">
        <w:rPr>
          <w:rFonts w:ascii="Times New Roman" w:hAnsi="Times New Roman" w:cs="Times New Roman"/>
          <w:sz w:val="24"/>
          <w:szCs w:val="24"/>
        </w:rPr>
        <w:lastRenderedPageBreak/>
        <w:t>individual:dividual divide between western conceptions of self and Melanesian understandings of self  has been hotly argued in the anthropological literature since Marilyn Strathern’s (1988) various assertions of such a difference. The proposal is that Western understandings of self are such that each feels oneself to be agentive, asserting choice and creating action. Such identities are said to produce their individuality. By contrast dividuals are identities embedded within social formations and selves are perceived as being at the juncture of these roles and relations to others. Critiqued in various ways since then, arguments have suggested that the view is faulty with various counterproposals including the idea that everyone is both an individual and a dividual.</w:t>
      </w:r>
      <w:r w:rsidR="00DF1DA8" w:rsidRPr="00151A9A">
        <w:rPr>
          <w:rFonts w:ascii="Times New Roman" w:hAnsi="Times New Roman" w:cs="Times New Roman"/>
          <w:sz w:val="24"/>
          <w:szCs w:val="24"/>
        </w:rPr>
        <w:t xml:space="preserve">  </w:t>
      </w:r>
      <w:r w:rsidR="00975E07" w:rsidRPr="00151A9A">
        <w:rPr>
          <w:rFonts w:ascii="Times New Roman" w:hAnsi="Times New Roman" w:cs="Times New Roman"/>
          <w:sz w:val="24"/>
          <w:szCs w:val="24"/>
        </w:rPr>
        <w:t xml:space="preserve">Importantly, however, the notion has not been empirically tested on a set of related narrations of the same event.  </w:t>
      </w:r>
    </w:p>
    <w:p w14:paraId="04CF8E90" w14:textId="77777777" w:rsidR="00975E07" w:rsidRPr="00151A9A" w:rsidRDefault="00975E07" w:rsidP="00CB5449">
      <w:pPr>
        <w:spacing w:after="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Martin Paviour-Smith enters this ongoing debate on personhood in Melanesia through an analysis of </w:t>
      </w:r>
      <w:r w:rsidR="00BD57FA" w:rsidRPr="00151A9A">
        <w:rPr>
          <w:rFonts w:ascii="Times New Roman" w:hAnsi="Times New Roman" w:cs="Times New Roman"/>
          <w:sz w:val="24"/>
          <w:szCs w:val="24"/>
        </w:rPr>
        <w:t>storyworld organization of character</w:t>
      </w:r>
      <w:r w:rsidR="00D678B5" w:rsidRPr="00151A9A">
        <w:rPr>
          <w:rFonts w:ascii="Times New Roman" w:hAnsi="Times New Roman" w:cs="Times New Roman"/>
          <w:sz w:val="24"/>
          <w:szCs w:val="24"/>
        </w:rPr>
        <w:t xml:space="preserve"> relationships</w:t>
      </w:r>
      <w:r w:rsidR="00BD57FA" w:rsidRPr="00151A9A">
        <w:rPr>
          <w:rFonts w:ascii="Times New Roman" w:hAnsi="Times New Roman" w:cs="Times New Roman"/>
          <w:sz w:val="24"/>
          <w:szCs w:val="24"/>
        </w:rPr>
        <w:t xml:space="preserve"> and events</w:t>
      </w:r>
      <w:r w:rsidRPr="00151A9A">
        <w:rPr>
          <w:rFonts w:ascii="Times New Roman" w:hAnsi="Times New Roman" w:cs="Times New Roman"/>
          <w:sz w:val="24"/>
          <w:szCs w:val="24"/>
        </w:rPr>
        <w:t xml:space="preserve"> in the Aulua language of Malakula, Vanuatu.  If a community has dividual orientations to the notion of self, then we should expect narrations and narrators to signal roles and relations in their descriptions and self-positioning and furthermore, use these roles as the primary signifiers of their relation to the events that unfold in the narratives. </w:t>
      </w:r>
      <w:r w:rsidR="00CB5449" w:rsidRPr="00151A9A">
        <w:rPr>
          <w:rFonts w:ascii="Times New Roman" w:hAnsi="Times New Roman" w:cs="Times New Roman"/>
          <w:sz w:val="24"/>
          <w:szCs w:val="24"/>
        </w:rPr>
        <w:t xml:space="preserve"> </w:t>
      </w:r>
      <w:r w:rsidRPr="00151A9A">
        <w:rPr>
          <w:rFonts w:ascii="Times New Roman" w:hAnsi="Times New Roman" w:cs="Times New Roman"/>
          <w:sz w:val="24"/>
          <w:szCs w:val="24"/>
        </w:rPr>
        <w:t xml:space="preserve">Put more crudely, should in fact the narrators have an individual self in mind the narrations should background social relations and agency and reduce interpretations of collectivity of action, foregrounding agentivity in their place. </w:t>
      </w:r>
    </w:p>
    <w:p w14:paraId="299CE3DC" w14:textId="4930C9B7" w:rsidR="00975E07" w:rsidRPr="00151A9A" w:rsidRDefault="00975E07" w:rsidP="00CB5449">
      <w:pPr>
        <w:spacing w:after="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To focus on the debate outlined above, Paviour-Smith implements a Labovian approach to examine the construction of each narrator’s theory of caus</w:t>
      </w:r>
      <w:r w:rsidR="00EF7029" w:rsidRPr="00151A9A">
        <w:rPr>
          <w:rFonts w:ascii="Times New Roman" w:hAnsi="Times New Roman" w:cs="Times New Roman"/>
          <w:sz w:val="24"/>
          <w:szCs w:val="24"/>
        </w:rPr>
        <w:t>ality</w:t>
      </w:r>
      <w:r w:rsidRPr="00151A9A">
        <w:rPr>
          <w:rFonts w:ascii="Times New Roman" w:hAnsi="Times New Roman" w:cs="Times New Roman"/>
          <w:sz w:val="24"/>
          <w:szCs w:val="24"/>
        </w:rPr>
        <w:t xml:space="preserve"> and the assignment of praise and blame</w:t>
      </w:r>
      <w:r w:rsidR="00D678B5" w:rsidRPr="00151A9A">
        <w:rPr>
          <w:rFonts w:ascii="Times New Roman" w:hAnsi="Times New Roman" w:cs="Times New Roman"/>
          <w:sz w:val="24"/>
          <w:szCs w:val="24"/>
        </w:rPr>
        <w:t xml:space="preserve"> (</w:t>
      </w:r>
      <w:r w:rsidR="008647A3" w:rsidRPr="00151A9A">
        <w:rPr>
          <w:rFonts w:ascii="Times New Roman" w:hAnsi="Times New Roman" w:cs="Times New Roman"/>
          <w:sz w:val="24"/>
          <w:szCs w:val="24"/>
        </w:rPr>
        <w:t>Labov, 1997, 2003, 2013</w:t>
      </w:r>
      <w:r w:rsidR="00D678B5" w:rsidRPr="00151A9A">
        <w:rPr>
          <w:rFonts w:ascii="Times New Roman" w:hAnsi="Times New Roman" w:cs="Times New Roman"/>
          <w:sz w:val="24"/>
          <w:szCs w:val="24"/>
        </w:rPr>
        <w:t>)</w:t>
      </w:r>
      <w:r w:rsidRPr="00151A9A">
        <w:rPr>
          <w:rFonts w:ascii="Times New Roman" w:hAnsi="Times New Roman" w:cs="Times New Roman"/>
          <w:sz w:val="24"/>
          <w:szCs w:val="24"/>
        </w:rPr>
        <w:t xml:space="preserve">, to show patterns of agency, or lack of them, emerging. Paviour-Smith argues that should narrators be dividualistic, agency should be collectively distributed amongst characters and, likewise, praise and blame should be apportioned to those that sit at the junctures of particular social formations, rather than bestowed upon specific characters because of individualistic identity features. Should narrators be taking up both individualist and dividualist understanding of identities, there should be shifts between individuating of heroes, victims and the like and the social relation interpretation of actions in the narrative.  </w:t>
      </w:r>
    </w:p>
    <w:p w14:paraId="02DE3595" w14:textId="77777777" w:rsidR="00975E07" w:rsidRPr="00151A9A" w:rsidRDefault="00975E07"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Paviour-Smith’s discussion adds to the understanding of Melanesians</w:t>
      </w:r>
      <w:r w:rsidR="00D85DDC" w:rsidRPr="00151A9A">
        <w:rPr>
          <w:rFonts w:ascii="Times New Roman" w:hAnsi="Times New Roman" w:cs="Times New Roman"/>
          <w:sz w:val="24"/>
          <w:szCs w:val="24"/>
        </w:rPr>
        <w:t>’</w:t>
      </w:r>
      <w:r w:rsidRPr="00151A9A">
        <w:rPr>
          <w:rFonts w:ascii="Times New Roman" w:hAnsi="Times New Roman" w:cs="Times New Roman"/>
          <w:sz w:val="24"/>
          <w:szCs w:val="24"/>
        </w:rPr>
        <w:t xml:space="preserve"> conceptions of self and the structure of narratives in Melanesian Oceanic languages and Vanuatu cultures. The shared theme of the narrative, the devastating events of Cyclone </w:t>
      </w:r>
      <w:r w:rsidRPr="00151A9A">
        <w:rPr>
          <w:rFonts w:ascii="Times New Roman" w:hAnsi="Times New Roman" w:cs="Times New Roman"/>
          <w:sz w:val="24"/>
          <w:szCs w:val="24"/>
        </w:rPr>
        <w:lastRenderedPageBreak/>
        <w:t>Ivy, also provide</w:t>
      </w:r>
      <w:r w:rsidR="00BD57FA" w:rsidRPr="00151A9A">
        <w:rPr>
          <w:rFonts w:ascii="Times New Roman" w:hAnsi="Times New Roman" w:cs="Times New Roman"/>
          <w:sz w:val="24"/>
          <w:szCs w:val="24"/>
        </w:rPr>
        <w:t>s</w:t>
      </w:r>
      <w:r w:rsidRPr="00151A9A">
        <w:rPr>
          <w:rFonts w:ascii="Times New Roman" w:hAnsi="Times New Roman" w:cs="Times New Roman"/>
          <w:sz w:val="24"/>
          <w:szCs w:val="24"/>
        </w:rPr>
        <w:t xml:space="preserve"> a unique opportunity to witness a community narrate itself in one of its most difficult periods in recent times. </w:t>
      </w:r>
    </w:p>
    <w:p w14:paraId="21BA539F" w14:textId="546B5E0C" w:rsidR="00EF413D" w:rsidRPr="00151A9A" w:rsidRDefault="00EF413D"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When the analysis moves from the narrative to the narrated event, the focus is on </w:t>
      </w:r>
      <w:r w:rsidR="00DE7DBB" w:rsidRPr="00151A9A">
        <w:rPr>
          <w:rFonts w:ascii="Times New Roman" w:hAnsi="Times New Roman" w:cs="Times New Roman"/>
          <w:sz w:val="24"/>
          <w:szCs w:val="24"/>
        </w:rPr>
        <w:t xml:space="preserve">the </w:t>
      </w:r>
      <w:r w:rsidR="00D540FC" w:rsidRPr="00151A9A">
        <w:rPr>
          <w:rFonts w:ascii="Times New Roman" w:hAnsi="Times New Roman" w:cs="Times New Roman"/>
          <w:sz w:val="24"/>
          <w:szCs w:val="24"/>
        </w:rPr>
        <w:t>social fabric of the situated cultural interactions in which the narrative is constructed</w:t>
      </w:r>
      <w:r w:rsidR="00DF1DA8" w:rsidRPr="00151A9A">
        <w:rPr>
          <w:rFonts w:ascii="Times New Roman" w:hAnsi="Times New Roman" w:cs="Times New Roman"/>
          <w:sz w:val="24"/>
          <w:szCs w:val="24"/>
        </w:rPr>
        <w:t xml:space="preserve"> </w:t>
      </w:r>
      <w:r w:rsidR="00030017" w:rsidRPr="00151A9A">
        <w:rPr>
          <w:rFonts w:ascii="Times New Roman" w:hAnsi="Times New Roman" w:cs="Times New Roman"/>
          <w:sz w:val="24"/>
          <w:szCs w:val="24"/>
        </w:rPr>
        <w:t>(Bamberg &amp; Georgakopoulou, 2008; Bucholtz, 2011; De Fina, 2011)</w:t>
      </w:r>
      <w:r w:rsidR="00DE7DBB" w:rsidRPr="00151A9A">
        <w:rPr>
          <w:rFonts w:ascii="Times New Roman" w:hAnsi="Times New Roman" w:cs="Times New Roman"/>
          <w:sz w:val="24"/>
          <w:szCs w:val="24"/>
        </w:rPr>
        <w:t xml:space="preserve">: </w:t>
      </w:r>
      <w:r w:rsidRPr="00151A9A">
        <w:rPr>
          <w:rFonts w:ascii="Times New Roman" w:hAnsi="Times New Roman" w:cs="Times New Roman"/>
          <w:sz w:val="24"/>
          <w:szCs w:val="24"/>
        </w:rPr>
        <w:t>why the story is told, how the story is shaped by its contextual elements as well as what impact the story has through its telling on the audience</w:t>
      </w:r>
      <w:r w:rsidR="006E2FB9" w:rsidRPr="00151A9A">
        <w:rPr>
          <w:rFonts w:ascii="Times New Roman" w:hAnsi="Times New Roman" w:cs="Times New Roman"/>
          <w:sz w:val="24"/>
          <w:szCs w:val="24"/>
        </w:rPr>
        <w:t xml:space="preserve"> (Quasthoff</w:t>
      </w:r>
      <w:r w:rsidR="008647A3" w:rsidRPr="00151A9A">
        <w:rPr>
          <w:rFonts w:ascii="Times New Roman" w:hAnsi="Times New Roman" w:cs="Times New Roman"/>
          <w:sz w:val="24"/>
          <w:szCs w:val="24"/>
        </w:rPr>
        <w:t>, 2005</w:t>
      </w:r>
      <w:r w:rsidR="006E2FB9" w:rsidRPr="00151A9A">
        <w:rPr>
          <w:rFonts w:ascii="Times New Roman" w:hAnsi="Times New Roman" w:cs="Times New Roman"/>
          <w:sz w:val="24"/>
          <w:szCs w:val="24"/>
        </w:rPr>
        <w:t>)</w:t>
      </w:r>
      <w:r w:rsidRPr="00151A9A">
        <w:rPr>
          <w:rFonts w:ascii="Times New Roman" w:hAnsi="Times New Roman" w:cs="Times New Roman"/>
          <w:sz w:val="24"/>
          <w:szCs w:val="24"/>
        </w:rPr>
        <w:t xml:space="preserve">.  </w:t>
      </w:r>
      <w:r w:rsidR="00D540FC" w:rsidRPr="00151A9A">
        <w:rPr>
          <w:rFonts w:ascii="Times New Roman" w:hAnsi="Times New Roman" w:cs="Times New Roman"/>
          <w:sz w:val="24"/>
          <w:szCs w:val="24"/>
        </w:rPr>
        <w:t>A change in any of the interactional elements results in a potential retelling, altered sufficiently to the new interactive environment (Norrick</w:t>
      </w:r>
      <w:r w:rsidR="008647A3" w:rsidRPr="00151A9A">
        <w:rPr>
          <w:rFonts w:ascii="Times New Roman" w:hAnsi="Times New Roman" w:cs="Times New Roman"/>
          <w:sz w:val="24"/>
          <w:szCs w:val="24"/>
        </w:rPr>
        <w:t>, 1997, 2005</w:t>
      </w:r>
      <w:r w:rsidR="00D540FC" w:rsidRPr="00151A9A">
        <w:rPr>
          <w:rFonts w:ascii="Times New Roman" w:hAnsi="Times New Roman" w:cs="Times New Roman"/>
          <w:sz w:val="24"/>
          <w:szCs w:val="24"/>
        </w:rPr>
        <w:t>).</w:t>
      </w:r>
      <w:r w:rsidR="00CB5449" w:rsidRPr="00151A9A">
        <w:rPr>
          <w:rFonts w:ascii="Times New Roman" w:hAnsi="Times New Roman" w:cs="Times New Roman"/>
          <w:sz w:val="24"/>
          <w:szCs w:val="24"/>
        </w:rPr>
        <w:t xml:space="preserve">  </w:t>
      </w:r>
      <w:r w:rsidR="00EE6346" w:rsidRPr="00151A9A">
        <w:rPr>
          <w:rFonts w:ascii="Times New Roman" w:hAnsi="Times New Roman" w:cs="Times New Roman"/>
          <w:sz w:val="24"/>
          <w:szCs w:val="24"/>
        </w:rPr>
        <w:t xml:space="preserve">In Part 2, </w:t>
      </w:r>
      <w:r w:rsidR="00DE7DBB" w:rsidRPr="00151A9A">
        <w:rPr>
          <w:rFonts w:ascii="Times New Roman" w:hAnsi="Times New Roman" w:cs="Times New Roman"/>
          <w:sz w:val="24"/>
          <w:szCs w:val="24"/>
        </w:rPr>
        <w:t xml:space="preserve">the following </w:t>
      </w:r>
      <w:r w:rsidR="00F629A5" w:rsidRPr="00151A9A">
        <w:rPr>
          <w:rFonts w:ascii="Times New Roman" w:hAnsi="Times New Roman" w:cs="Times New Roman"/>
          <w:sz w:val="24"/>
          <w:szCs w:val="24"/>
        </w:rPr>
        <w:t xml:space="preserve">‘local’ </w:t>
      </w:r>
      <w:r w:rsidR="005B6322" w:rsidRPr="00151A9A">
        <w:rPr>
          <w:rFonts w:ascii="Times New Roman" w:hAnsi="Times New Roman" w:cs="Times New Roman"/>
          <w:sz w:val="24"/>
          <w:szCs w:val="24"/>
        </w:rPr>
        <w:t>elements are considered</w:t>
      </w:r>
      <w:r w:rsidR="008A0376" w:rsidRPr="00151A9A">
        <w:rPr>
          <w:rFonts w:ascii="Times New Roman" w:hAnsi="Times New Roman" w:cs="Times New Roman"/>
          <w:sz w:val="24"/>
          <w:szCs w:val="24"/>
        </w:rPr>
        <w:t>, as discussed below</w:t>
      </w:r>
      <w:r w:rsidR="00C3466F" w:rsidRPr="00151A9A">
        <w:rPr>
          <w:rFonts w:ascii="Times New Roman" w:hAnsi="Times New Roman" w:cs="Times New Roman"/>
          <w:sz w:val="24"/>
          <w:szCs w:val="24"/>
        </w:rPr>
        <w:t>: The cultural protocols of communicating</w:t>
      </w:r>
      <w:r w:rsidR="00882F3D" w:rsidRPr="00151A9A">
        <w:rPr>
          <w:rFonts w:ascii="Times New Roman" w:hAnsi="Times New Roman" w:cs="Times New Roman"/>
          <w:sz w:val="24"/>
          <w:szCs w:val="24"/>
        </w:rPr>
        <w:t>;</w:t>
      </w:r>
      <w:r w:rsidR="00C3466F" w:rsidRPr="00151A9A">
        <w:rPr>
          <w:rFonts w:ascii="Times New Roman" w:hAnsi="Times New Roman" w:cs="Times New Roman"/>
          <w:sz w:val="24"/>
          <w:szCs w:val="24"/>
        </w:rPr>
        <w:t xml:space="preserve"> w</w:t>
      </w:r>
      <w:r w:rsidRPr="00151A9A">
        <w:rPr>
          <w:rFonts w:ascii="Times New Roman" w:hAnsi="Times New Roman" w:cs="Times New Roman"/>
          <w:sz w:val="24"/>
          <w:szCs w:val="24"/>
        </w:rPr>
        <w:t>ho is considered ‘insider’ and ‘outsider’</w:t>
      </w:r>
      <w:r w:rsidR="00882F3D" w:rsidRPr="00151A9A">
        <w:rPr>
          <w:rFonts w:ascii="Times New Roman" w:hAnsi="Times New Roman" w:cs="Times New Roman"/>
          <w:sz w:val="24"/>
          <w:szCs w:val="24"/>
        </w:rPr>
        <w:t>;</w:t>
      </w:r>
      <w:r w:rsidRPr="00151A9A">
        <w:rPr>
          <w:rFonts w:ascii="Times New Roman" w:hAnsi="Times New Roman" w:cs="Times New Roman"/>
          <w:sz w:val="24"/>
          <w:szCs w:val="24"/>
        </w:rPr>
        <w:t xml:space="preserve"> the degree to which information can be </w:t>
      </w:r>
      <w:r w:rsidR="00882F3D" w:rsidRPr="00151A9A">
        <w:rPr>
          <w:rFonts w:ascii="Times New Roman" w:hAnsi="Times New Roman" w:cs="Times New Roman"/>
          <w:sz w:val="24"/>
          <w:szCs w:val="24"/>
        </w:rPr>
        <w:t>shared with</w:t>
      </w:r>
      <w:r w:rsidRPr="00151A9A">
        <w:rPr>
          <w:rFonts w:ascii="Times New Roman" w:hAnsi="Times New Roman" w:cs="Times New Roman"/>
          <w:sz w:val="24"/>
          <w:szCs w:val="24"/>
        </w:rPr>
        <w:t xml:space="preserve"> insiders and outsiders</w:t>
      </w:r>
      <w:r w:rsidR="00882F3D" w:rsidRPr="00151A9A">
        <w:rPr>
          <w:rFonts w:ascii="Times New Roman" w:hAnsi="Times New Roman" w:cs="Times New Roman"/>
          <w:sz w:val="24"/>
          <w:szCs w:val="24"/>
        </w:rPr>
        <w:t>;</w:t>
      </w:r>
      <w:r w:rsidR="008A0376" w:rsidRPr="00151A9A">
        <w:rPr>
          <w:rFonts w:ascii="Times New Roman" w:hAnsi="Times New Roman" w:cs="Times New Roman"/>
          <w:sz w:val="24"/>
          <w:szCs w:val="24"/>
        </w:rPr>
        <w:t xml:space="preserve"> and how and where information is shared</w:t>
      </w:r>
      <w:r w:rsidR="00C3466F" w:rsidRPr="00151A9A">
        <w:rPr>
          <w:rFonts w:ascii="Times New Roman" w:hAnsi="Times New Roman" w:cs="Times New Roman"/>
          <w:sz w:val="24"/>
          <w:szCs w:val="24"/>
        </w:rPr>
        <w:t>.</w:t>
      </w:r>
    </w:p>
    <w:p w14:paraId="0426C0FA" w14:textId="77777777" w:rsidR="00A6106F" w:rsidRPr="00151A9A" w:rsidRDefault="00B631F3" w:rsidP="00CB5449">
      <w:pPr>
        <w:autoSpaceDE w:val="0"/>
        <w:autoSpaceDN w:val="0"/>
        <w:adjustRightInd w:val="0"/>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Emerson Odango </w:t>
      </w:r>
      <w:r w:rsidR="008A0304" w:rsidRPr="00151A9A">
        <w:rPr>
          <w:rFonts w:ascii="Times New Roman" w:hAnsi="Times New Roman" w:cs="Times New Roman"/>
          <w:sz w:val="24"/>
          <w:szCs w:val="24"/>
        </w:rPr>
        <w:t>analyses the discursive performance that accompanies a narrative in which a community’s traditional knowledge is being shared with an outsider.  Members of speech communities in Oceania maintain close connectio</w:t>
      </w:r>
      <w:r w:rsidR="00A21BBD" w:rsidRPr="00151A9A">
        <w:rPr>
          <w:rFonts w:ascii="Times New Roman" w:hAnsi="Times New Roman" w:cs="Times New Roman"/>
          <w:sz w:val="24"/>
          <w:szCs w:val="24"/>
        </w:rPr>
        <w:t>ns to their natural environment</w:t>
      </w:r>
      <w:r w:rsidR="008A0304" w:rsidRPr="00151A9A">
        <w:rPr>
          <w:rFonts w:ascii="Times New Roman" w:hAnsi="Times New Roman" w:cs="Times New Roman"/>
          <w:sz w:val="24"/>
          <w:szCs w:val="24"/>
        </w:rPr>
        <w:t xml:space="preserve">. </w:t>
      </w:r>
      <w:r w:rsidR="00A6106F" w:rsidRPr="00151A9A">
        <w:rPr>
          <w:rFonts w:ascii="Times New Roman" w:hAnsi="Times New Roman" w:cs="Times New Roman"/>
          <w:sz w:val="24"/>
          <w:szCs w:val="24"/>
        </w:rPr>
        <w:t>Narratives</w:t>
      </w:r>
      <w:r w:rsidR="008A0304" w:rsidRPr="00151A9A">
        <w:rPr>
          <w:rFonts w:ascii="Times New Roman" w:hAnsi="Times New Roman" w:cs="Times New Roman"/>
          <w:sz w:val="24"/>
          <w:szCs w:val="24"/>
        </w:rPr>
        <w:t xml:space="preserve"> serve as </w:t>
      </w:r>
      <w:r w:rsidR="00A6106F" w:rsidRPr="00151A9A">
        <w:rPr>
          <w:rFonts w:ascii="Times New Roman" w:hAnsi="Times New Roman" w:cs="Times New Roman"/>
          <w:sz w:val="24"/>
          <w:szCs w:val="24"/>
        </w:rPr>
        <w:t xml:space="preserve">a predominant </w:t>
      </w:r>
      <w:r w:rsidR="008A0304" w:rsidRPr="00151A9A">
        <w:rPr>
          <w:rFonts w:ascii="Times New Roman" w:hAnsi="Times New Roman" w:cs="Times New Roman"/>
          <w:sz w:val="24"/>
          <w:szCs w:val="24"/>
        </w:rPr>
        <w:t xml:space="preserve">means to co-construct and transmit </w:t>
      </w:r>
      <w:r w:rsidR="00A6106F" w:rsidRPr="00151A9A">
        <w:rPr>
          <w:rFonts w:ascii="Times New Roman" w:hAnsi="Times New Roman" w:cs="Times New Roman"/>
          <w:i/>
          <w:sz w:val="24"/>
          <w:szCs w:val="24"/>
        </w:rPr>
        <w:t>local</w:t>
      </w:r>
      <w:r w:rsidR="008A0304" w:rsidRPr="00151A9A">
        <w:rPr>
          <w:rFonts w:ascii="Times New Roman" w:hAnsi="Times New Roman" w:cs="Times New Roman"/>
          <w:i/>
          <w:sz w:val="24"/>
          <w:szCs w:val="24"/>
        </w:rPr>
        <w:t xml:space="preserve"> ecological knowledge</w:t>
      </w:r>
      <w:r w:rsidR="008A0304" w:rsidRPr="00151A9A">
        <w:rPr>
          <w:rFonts w:ascii="Times New Roman" w:hAnsi="Times New Roman" w:cs="Times New Roman"/>
          <w:sz w:val="24"/>
          <w:szCs w:val="24"/>
        </w:rPr>
        <w:t xml:space="preserve"> (</w:t>
      </w:r>
      <w:r w:rsidR="00A6106F" w:rsidRPr="00151A9A">
        <w:rPr>
          <w:rFonts w:ascii="Times New Roman" w:hAnsi="Times New Roman" w:cs="Times New Roman"/>
          <w:sz w:val="24"/>
          <w:szCs w:val="24"/>
        </w:rPr>
        <w:t>L</w:t>
      </w:r>
      <w:r w:rsidR="008A0304" w:rsidRPr="00151A9A">
        <w:rPr>
          <w:rFonts w:ascii="Times New Roman" w:hAnsi="Times New Roman" w:cs="Times New Roman"/>
          <w:sz w:val="24"/>
          <w:szCs w:val="24"/>
        </w:rPr>
        <w:t xml:space="preserve">EK), “a cumulative body of knowledge, practice, and belief, evolving by adaptive processes and handed down through generations by cultural transmission, about the relationship of living beings (including humans) with one another and their environment” (Berkes, 1999, p. 8).  </w:t>
      </w:r>
      <w:r w:rsidR="00A6106F" w:rsidRPr="00151A9A">
        <w:rPr>
          <w:rFonts w:ascii="Times New Roman" w:hAnsi="Times New Roman" w:cs="Times New Roman"/>
          <w:sz w:val="24"/>
          <w:szCs w:val="24"/>
        </w:rPr>
        <w:t>Odango discuss</w:t>
      </w:r>
      <w:r w:rsidR="001A16FF" w:rsidRPr="00151A9A">
        <w:rPr>
          <w:rFonts w:ascii="Times New Roman" w:hAnsi="Times New Roman" w:cs="Times New Roman"/>
          <w:sz w:val="24"/>
          <w:szCs w:val="24"/>
        </w:rPr>
        <w:t>es</w:t>
      </w:r>
      <w:r w:rsidR="00A6106F" w:rsidRPr="00151A9A">
        <w:rPr>
          <w:rFonts w:ascii="Times New Roman" w:hAnsi="Times New Roman" w:cs="Times New Roman"/>
          <w:sz w:val="24"/>
          <w:szCs w:val="24"/>
        </w:rPr>
        <w:t xml:space="preserve"> how identities of being a “</w:t>
      </w:r>
      <w:r w:rsidR="00D85DDC" w:rsidRPr="00151A9A">
        <w:rPr>
          <w:rFonts w:ascii="Times New Roman" w:hAnsi="Times New Roman" w:cs="Times New Roman"/>
          <w:sz w:val="24"/>
          <w:szCs w:val="24"/>
        </w:rPr>
        <w:t>possessor</w:t>
      </w:r>
      <w:r w:rsidR="00A6106F" w:rsidRPr="00151A9A">
        <w:rPr>
          <w:rFonts w:ascii="Times New Roman" w:hAnsi="Times New Roman" w:cs="Times New Roman"/>
          <w:sz w:val="24"/>
          <w:szCs w:val="24"/>
        </w:rPr>
        <w:t>” and “transmitter” of LEK emerge through narrative in Mortlockese.  Using the tool of epistemic stancetaking (</w:t>
      </w:r>
      <w:r w:rsidR="007D586D" w:rsidRPr="00151A9A">
        <w:rPr>
          <w:rFonts w:ascii="Times New Roman" w:hAnsi="Times New Roman" w:cs="Times New Roman"/>
          <w:sz w:val="24"/>
          <w:szCs w:val="24"/>
        </w:rPr>
        <w:t xml:space="preserve">Englebretson, 2007; </w:t>
      </w:r>
      <w:r w:rsidR="00A6106F" w:rsidRPr="00151A9A">
        <w:rPr>
          <w:rFonts w:ascii="Times New Roman" w:hAnsi="Times New Roman" w:cs="Times New Roman"/>
          <w:sz w:val="24"/>
          <w:szCs w:val="24"/>
        </w:rPr>
        <w:t xml:space="preserve">Mushin, 2001), Odango presents the discursive strategies associated with </w:t>
      </w:r>
      <w:r w:rsidR="00E42F7F" w:rsidRPr="00151A9A">
        <w:rPr>
          <w:rFonts w:ascii="Times New Roman" w:hAnsi="Times New Roman" w:cs="Times New Roman"/>
          <w:sz w:val="24"/>
          <w:szCs w:val="24"/>
        </w:rPr>
        <w:t xml:space="preserve">the </w:t>
      </w:r>
      <w:r w:rsidR="00A6106F" w:rsidRPr="00151A9A">
        <w:rPr>
          <w:rFonts w:ascii="Times New Roman" w:hAnsi="Times New Roman" w:cs="Times New Roman"/>
          <w:sz w:val="24"/>
          <w:szCs w:val="24"/>
        </w:rPr>
        <w:t>sharing of LEK with an outsider</w:t>
      </w:r>
      <w:r w:rsidR="001A16FF" w:rsidRPr="00151A9A">
        <w:rPr>
          <w:rFonts w:ascii="Times New Roman" w:hAnsi="Times New Roman" w:cs="Times New Roman"/>
          <w:sz w:val="24"/>
          <w:szCs w:val="24"/>
        </w:rPr>
        <w:t>.  He</w:t>
      </w:r>
      <w:r w:rsidR="00A6106F" w:rsidRPr="00151A9A">
        <w:rPr>
          <w:rFonts w:ascii="Times New Roman" w:hAnsi="Times New Roman" w:cs="Times New Roman"/>
          <w:sz w:val="24"/>
          <w:szCs w:val="24"/>
        </w:rPr>
        <w:t xml:space="preserve"> analyses moment-by-moment identity work at a local discursive level of someone being a possessor of certain kinds of LEK, which then serves as a foundation for the construction of macro-level cultural roles of being an expert in a certain set of knowledge and being a narrator/storyteller, both of which often overlap.    </w:t>
      </w:r>
    </w:p>
    <w:p w14:paraId="5DC5E281" w14:textId="77777777" w:rsidR="00C3466F" w:rsidRPr="00151A9A" w:rsidRDefault="00904010" w:rsidP="00E42F7F">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Another aspect on stance taking is seen </w:t>
      </w:r>
      <w:r w:rsidR="00400E78" w:rsidRPr="00151A9A">
        <w:rPr>
          <w:rFonts w:ascii="Times New Roman" w:hAnsi="Times New Roman" w:cs="Times New Roman"/>
          <w:sz w:val="24"/>
          <w:szCs w:val="24"/>
        </w:rPr>
        <w:t xml:space="preserve">in </w:t>
      </w:r>
      <w:r w:rsidR="00030017" w:rsidRPr="00151A9A">
        <w:rPr>
          <w:rFonts w:ascii="Times New Roman" w:hAnsi="Times New Roman" w:cs="Times New Roman"/>
          <w:sz w:val="24"/>
          <w:szCs w:val="24"/>
        </w:rPr>
        <w:t xml:space="preserve">Julie </w:t>
      </w:r>
      <w:r w:rsidR="00F61038" w:rsidRPr="00151A9A">
        <w:rPr>
          <w:rFonts w:ascii="Times New Roman" w:hAnsi="Times New Roman" w:cs="Times New Roman"/>
          <w:sz w:val="24"/>
          <w:szCs w:val="24"/>
        </w:rPr>
        <w:t xml:space="preserve">Barbour’s </w:t>
      </w:r>
      <w:r w:rsidR="00E42F7F" w:rsidRPr="00151A9A">
        <w:rPr>
          <w:rFonts w:ascii="Times New Roman" w:hAnsi="Times New Roman" w:cs="Times New Roman"/>
          <w:sz w:val="24"/>
          <w:szCs w:val="24"/>
        </w:rPr>
        <w:t>analysis of</w:t>
      </w:r>
      <w:r w:rsidR="00F61038" w:rsidRPr="00151A9A">
        <w:rPr>
          <w:rFonts w:ascii="Times New Roman" w:hAnsi="Times New Roman" w:cs="Times New Roman"/>
          <w:sz w:val="24"/>
          <w:szCs w:val="24"/>
        </w:rPr>
        <w:t xml:space="preserve"> the strategies narrators implement to narrate individuals in a name taboo culture.  </w:t>
      </w:r>
      <w:r w:rsidR="00E42F7F" w:rsidRPr="00151A9A">
        <w:rPr>
          <w:rFonts w:ascii="Times New Roman" w:hAnsi="Times New Roman" w:cs="Times New Roman"/>
          <w:sz w:val="24"/>
          <w:szCs w:val="24"/>
        </w:rPr>
        <w:t xml:space="preserve">In such cultures, there are social protocols around who can and cannot be named, depending on social relationships, which include kinship (Garde, 2013).  </w:t>
      </w:r>
      <w:r w:rsidR="00B9313B" w:rsidRPr="00151A9A">
        <w:rPr>
          <w:rFonts w:ascii="Times New Roman" w:hAnsi="Times New Roman" w:cs="Times New Roman"/>
          <w:sz w:val="24"/>
          <w:szCs w:val="24"/>
        </w:rPr>
        <w:t xml:space="preserve">In a name taboo culture, speakers are routinely required to employ linguistic strategies to enable them to address and refer to </w:t>
      </w:r>
      <w:r w:rsidR="00D62333" w:rsidRPr="00151A9A">
        <w:rPr>
          <w:rFonts w:ascii="Times New Roman" w:hAnsi="Times New Roman" w:cs="Times New Roman"/>
          <w:sz w:val="24"/>
          <w:szCs w:val="24"/>
        </w:rPr>
        <w:t>others</w:t>
      </w:r>
      <w:r w:rsidR="00B9313B" w:rsidRPr="00151A9A">
        <w:rPr>
          <w:rFonts w:ascii="Times New Roman" w:hAnsi="Times New Roman" w:cs="Times New Roman"/>
          <w:sz w:val="24"/>
          <w:szCs w:val="24"/>
        </w:rPr>
        <w:t>. Their linguistic strategies must display respect as appropriate for the context and avoid causing offence.  As Barbour demonstrates, for the Neverver-</w:t>
      </w:r>
      <w:r w:rsidR="00B9313B" w:rsidRPr="00151A9A">
        <w:rPr>
          <w:rFonts w:ascii="Times New Roman" w:hAnsi="Times New Roman" w:cs="Times New Roman"/>
          <w:sz w:val="24"/>
          <w:szCs w:val="24"/>
        </w:rPr>
        <w:lastRenderedPageBreak/>
        <w:t xml:space="preserve">speaking people of Malekula Island in Vanuatu, name avoidance is a central part of everyday life. Name avoidance permeates all types of discourse, including </w:t>
      </w:r>
      <w:r w:rsidR="00B9313B" w:rsidRPr="00151A9A">
        <w:rPr>
          <w:rFonts w:ascii="Times New Roman" w:hAnsi="Times New Roman" w:cs="Times New Roman"/>
          <w:i/>
          <w:iCs/>
          <w:sz w:val="24"/>
          <w:szCs w:val="24"/>
        </w:rPr>
        <w:t xml:space="preserve">nimitl </w:t>
      </w:r>
      <w:r w:rsidR="00B9313B" w:rsidRPr="00151A9A">
        <w:rPr>
          <w:rFonts w:ascii="Times New Roman" w:hAnsi="Times New Roman" w:cs="Times New Roman"/>
          <w:sz w:val="24"/>
          <w:szCs w:val="24"/>
        </w:rPr>
        <w:t xml:space="preserve">(traditional legends) and </w:t>
      </w:r>
      <w:r w:rsidR="00B9313B" w:rsidRPr="00151A9A">
        <w:rPr>
          <w:rFonts w:ascii="Times New Roman" w:hAnsi="Times New Roman" w:cs="Times New Roman"/>
          <w:i/>
          <w:iCs/>
          <w:sz w:val="24"/>
          <w:szCs w:val="24"/>
        </w:rPr>
        <w:t xml:space="preserve">nossorian lele </w:t>
      </w:r>
      <w:r w:rsidR="00B9313B" w:rsidRPr="00151A9A">
        <w:rPr>
          <w:rFonts w:ascii="Times New Roman" w:hAnsi="Times New Roman" w:cs="Times New Roman"/>
          <w:sz w:val="24"/>
          <w:szCs w:val="24"/>
        </w:rPr>
        <w:t xml:space="preserve">(small stories).  Focussing on women telling </w:t>
      </w:r>
      <w:r w:rsidR="00B9313B" w:rsidRPr="00151A9A">
        <w:rPr>
          <w:rFonts w:ascii="Times New Roman" w:eastAsia="Arial Unicode MS" w:hAnsi="Times New Roman" w:cs="Times New Roman"/>
          <w:i/>
          <w:iCs/>
          <w:sz w:val="24"/>
          <w:szCs w:val="24"/>
        </w:rPr>
        <w:t xml:space="preserve">nossorian lele </w:t>
      </w:r>
      <w:r w:rsidR="00B9313B" w:rsidRPr="00151A9A">
        <w:rPr>
          <w:rFonts w:ascii="Times New Roman" w:hAnsi="Times New Roman" w:cs="Times New Roman"/>
          <w:sz w:val="24"/>
          <w:szCs w:val="24"/>
        </w:rPr>
        <w:t xml:space="preserve">about other family members, Barbour offers an account of linguistic mechanisms of name avoidance. Coding options to identify individuals include strategies such as the use of personal names, the use of avoidance nicknames like </w:t>
      </w:r>
      <w:r w:rsidR="00B9313B" w:rsidRPr="00151A9A">
        <w:rPr>
          <w:rFonts w:ascii="Times New Roman" w:hAnsi="Times New Roman" w:cs="Times New Roman"/>
          <w:i/>
          <w:iCs/>
          <w:sz w:val="24"/>
          <w:szCs w:val="24"/>
        </w:rPr>
        <w:t xml:space="preserve">nivin yovyov </w:t>
      </w:r>
      <w:r w:rsidR="00B9313B" w:rsidRPr="00151A9A">
        <w:rPr>
          <w:rFonts w:ascii="Times New Roman" w:hAnsi="Times New Roman" w:cs="Times New Roman"/>
          <w:sz w:val="24"/>
          <w:szCs w:val="24"/>
        </w:rPr>
        <w:t xml:space="preserve">(the pale daughter), and the use of relationship terms like </w:t>
      </w:r>
      <w:r w:rsidR="00B9313B" w:rsidRPr="00151A9A">
        <w:rPr>
          <w:rFonts w:ascii="Times New Roman" w:hAnsi="Times New Roman" w:cs="Times New Roman"/>
          <w:i/>
          <w:iCs/>
          <w:sz w:val="24"/>
          <w:szCs w:val="24"/>
        </w:rPr>
        <w:t xml:space="preserve">nida tokhtokh </w:t>
      </w:r>
      <w:r w:rsidR="00B9313B" w:rsidRPr="00151A9A">
        <w:rPr>
          <w:rFonts w:ascii="Times New Roman" w:hAnsi="Times New Roman" w:cs="Times New Roman"/>
          <w:sz w:val="24"/>
          <w:szCs w:val="24"/>
        </w:rPr>
        <w:t xml:space="preserve">(paternal aunt) or </w:t>
      </w:r>
      <w:r w:rsidR="00B9313B" w:rsidRPr="00151A9A">
        <w:rPr>
          <w:rFonts w:ascii="Times New Roman" w:hAnsi="Times New Roman" w:cs="Times New Roman"/>
          <w:i/>
          <w:iCs/>
          <w:sz w:val="24"/>
          <w:szCs w:val="24"/>
        </w:rPr>
        <w:t>nida titi L. (mother of L.)</w:t>
      </w:r>
      <w:r w:rsidR="00B9313B" w:rsidRPr="00151A9A">
        <w:rPr>
          <w:rFonts w:ascii="Times New Roman" w:hAnsi="Times New Roman" w:cs="Times New Roman"/>
          <w:sz w:val="24"/>
          <w:szCs w:val="24"/>
        </w:rPr>
        <w:t>.  As narratives extend, speakers widen their coding options, identifying characters through pronominal forms, agreement morphology on verbs, and a category of gendered pronominal that fall somewhere in between nouns and pronouns.  Barbour’s findings demonstrate the complex relationships being negotiated, both within the storyworld and between the narrator and the audience</w:t>
      </w:r>
      <w:r w:rsidR="008A0376" w:rsidRPr="00151A9A">
        <w:rPr>
          <w:rFonts w:ascii="Times New Roman" w:hAnsi="Times New Roman" w:cs="Times New Roman"/>
          <w:sz w:val="24"/>
          <w:szCs w:val="24"/>
        </w:rPr>
        <w:t>.</w:t>
      </w:r>
    </w:p>
    <w:p w14:paraId="0B8F44BC" w14:textId="77777777" w:rsidR="0042588F" w:rsidRPr="00151A9A" w:rsidRDefault="00B25EA1" w:rsidP="00CB5449">
      <w:pPr>
        <w:spacing w:after="12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In their chapter, </w:t>
      </w:r>
      <w:r w:rsidR="00030017" w:rsidRPr="00151A9A">
        <w:rPr>
          <w:rFonts w:ascii="Times New Roman" w:hAnsi="Times New Roman" w:cs="Times New Roman"/>
          <w:sz w:val="24"/>
          <w:szCs w:val="24"/>
        </w:rPr>
        <w:t xml:space="preserve">Rachel </w:t>
      </w:r>
      <w:r w:rsidR="0042588F" w:rsidRPr="00151A9A">
        <w:rPr>
          <w:rFonts w:ascii="Times New Roman" w:hAnsi="Times New Roman" w:cs="Times New Roman"/>
          <w:sz w:val="24"/>
          <w:szCs w:val="24"/>
        </w:rPr>
        <w:t xml:space="preserve">Hendery, </w:t>
      </w:r>
      <w:r w:rsidR="00030017" w:rsidRPr="00151A9A">
        <w:rPr>
          <w:rFonts w:ascii="Times New Roman" w:hAnsi="Times New Roman" w:cs="Times New Roman"/>
          <w:sz w:val="24"/>
          <w:szCs w:val="24"/>
        </w:rPr>
        <w:t xml:space="preserve">Peter </w:t>
      </w:r>
      <w:r w:rsidR="00CE6DA4" w:rsidRPr="00151A9A">
        <w:rPr>
          <w:rFonts w:ascii="Times New Roman" w:hAnsi="Times New Roman" w:cs="Times New Roman"/>
          <w:sz w:val="24"/>
          <w:szCs w:val="24"/>
        </w:rPr>
        <w:t xml:space="preserve">Mühlhäusler </w:t>
      </w:r>
      <w:r w:rsidR="0042588F" w:rsidRPr="00151A9A">
        <w:rPr>
          <w:rFonts w:ascii="Times New Roman" w:hAnsi="Times New Roman" w:cs="Times New Roman"/>
          <w:sz w:val="24"/>
          <w:szCs w:val="24"/>
        </w:rPr>
        <w:t>and</w:t>
      </w:r>
      <w:r w:rsidR="00030017" w:rsidRPr="00151A9A">
        <w:rPr>
          <w:rFonts w:ascii="Times New Roman" w:hAnsi="Times New Roman" w:cs="Times New Roman"/>
          <w:sz w:val="24"/>
          <w:szCs w:val="24"/>
        </w:rPr>
        <w:t xml:space="preserve"> Joshua </w:t>
      </w:r>
      <w:r w:rsidR="0042588F" w:rsidRPr="00151A9A">
        <w:rPr>
          <w:rFonts w:ascii="Times New Roman" w:hAnsi="Times New Roman" w:cs="Times New Roman"/>
          <w:sz w:val="24"/>
          <w:szCs w:val="24"/>
        </w:rPr>
        <w:t xml:space="preserve">Nash focus on insider and outsider identity </w:t>
      </w:r>
      <w:r w:rsidR="00CE6DA4" w:rsidRPr="00151A9A">
        <w:rPr>
          <w:rFonts w:ascii="Times New Roman" w:hAnsi="Times New Roman" w:cs="Times New Roman"/>
          <w:sz w:val="24"/>
          <w:szCs w:val="24"/>
        </w:rPr>
        <w:t>distinctions, as conveyed through</w:t>
      </w:r>
      <w:r w:rsidR="0052150D" w:rsidRPr="00151A9A">
        <w:rPr>
          <w:rFonts w:ascii="Times New Roman" w:hAnsi="Times New Roman" w:cs="Times New Roman"/>
          <w:sz w:val="24"/>
          <w:szCs w:val="24"/>
        </w:rPr>
        <w:t xml:space="preserve"> two genres of</w:t>
      </w:r>
      <w:r w:rsidR="0042588F" w:rsidRPr="00151A9A">
        <w:rPr>
          <w:rFonts w:ascii="Times New Roman" w:hAnsi="Times New Roman" w:cs="Times New Roman"/>
          <w:sz w:val="24"/>
          <w:szCs w:val="24"/>
        </w:rPr>
        <w:t xml:space="preserve"> Pitkern-Norf’k and Palmerston English narratives</w:t>
      </w:r>
      <w:r w:rsidR="0052150D" w:rsidRPr="00151A9A">
        <w:rPr>
          <w:rFonts w:ascii="Times New Roman" w:hAnsi="Times New Roman" w:cs="Times New Roman"/>
          <w:sz w:val="24"/>
          <w:szCs w:val="24"/>
        </w:rPr>
        <w:t>, the historical narrative and the tall tale</w:t>
      </w:r>
      <w:r w:rsidR="0042588F" w:rsidRPr="00151A9A">
        <w:rPr>
          <w:rFonts w:ascii="Times New Roman" w:hAnsi="Times New Roman" w:cs="Times New Roman"/>
          <w:sz w:val="24"/>
          <w:szCs w:val="24"/>
        </w:rPr>
        <w:t xml:space="preserve">.  </w:t>
      </w:r>
      <w:r w:rsidR="0052150D" w:rsidRPr="00151A9A">
        <w:rPr>
          <w:rFonts w:ascii="Times New Roman" w:hAnsi="Times New Roman" w:cs="Times New Roman"/>
          <w:sz w:val="24"/>
          <w:szCs w:val="24"/>
        </w:rPr>
        <w:t xml:space="preserve">In </w:t>
      </w:r>
      <w:r w:rsidR="00CE6DA4" w:rsidRPr="00151A9A">
        <w:rPr>
          <w:rFonts w:ascii="Times New Roman" w:hAnsi="Times New Roman" w:cs="Times New Roman"/>
          <w:sz w:val="24"/>
          <w:szCs w:val="24"/>
        </w:rPr>
        <w:t>small closed societies such a</w:t>
      </w:r>
      <w:r w:rsidR="001959B8" w:rsidRPr="00151A9A">
        <w:rPr>
          <w:rFonts w:ascii="Times New Roman" w:hAnsi="Times New Roman" w:cs="Times New Roman"/>
          <w:sz w:val="24"/>
          <w:szCs w:val="24"/>
        </w:rPr>
        <w:t>s Palmerston or Pitcairn Island</w:t>
      </w:r>
      <w:r w:rsidR="0052150D" w:rsidRPr="00151A9A">
        <w:rPr>
          <w:rFonts w:ascii="Times New Roman" w:hAnsi="Times New Roman" w:cs="Times New Roman"/>
          <w:sz w:val="24"/>
          <w:szCs w:val="24"/>
        </w:rPr>
        <w:t xml:space="preserve">, everyone knows everyone, and so a particularly ‘high context’ communication style </w:t>
      </w:r>
      <w:r w:rsidR="00D62333" w:rsidRPr="00151A9A">
        <w:rPr>
          <w:rFonts w:ascii="Times New Roman" w:hAnsi="Times New Roman" w:cs="Times New Roman"/>
          <w:sz w:val="24"/>
          <w:szCs w:val="24"/>
        </w:rPr>
        <w:t xml:space="preserve">(Hall, 1976) </w:t>
      </w:r>
      <w:r w:rsidR="0052150D" w:rsidRPr="00151A9A">
        <w:rPr>
          <w:rFonts w:ascii="Times New Roman" w:hAnsi="Times New Roman" w:cs="Times New Roman"/>
          <w:sz w:val="24"/>
          <w:szCs w:val="24"/>
        </w:rPr>
        <w:t>can flourish. A story told for the benefit of outsiders such as the visiting anthropologist, linguist, or tourist must provide much more contextual information. The use of pronouns, deictics, proper names, and the ways in which stories begin and end are all factors that vary along this dimension.</w:t>
      </w:r>
      <w:r w:rsidR="0033492D" w:rsidRPr="00151A9A">
        <w:rPr>
          <w:rFonts w:ascii="Times New Roman" w:hAnsi="Times New Roman" w:cs="Times New Roman"/>
          <w:sz w:val="24"/>
          <w:szCs w:val="24"/>
        </w:rPr>
        <w:t xml:space="preserve">  </w:t>
      </w:r>
      <w:r w:rsidR="0052150D" w:rsidRPr="00151A9A">
        <w:rPr>
          <w:rFonts w:ascii="Times New Roman" w:hAnsi="Times New Roman" w:cs="Times New Roman"/>
          <w:sz w:val="24"/>
          <w:szCs w:val="24"/>
        </w:rPr>
        <w:t>The narrative genre of ‘tall tale’</w:t>
      </w:r>
      <w:r w:rsidR="0042588F" w:rsidRPr="00151A9A">
        <w:rPr>
          <w:rFonts w:ascii="Times New Roman" w:hAnsi="Times New Roman" w:cs="Times New Roman"/>
          <w:sz w:val="24"/>
          <w:szCs w:val="24"/>
        </w:rPr>
        <w:t xml:space="preserve"> is often told to outsiders with a straight face, as a sort of gullibility test. The true entertainment provided by the story is then at the expense of the outsider and serves a purpose of community bonding.</w:t>
      </w:r>
      <w:r w:rsidR="0033492D" w:rsidRPr="00151A9A">
        <w:rPr>
          <w:rFonts w:ascii="Times New Roman" w:hAnsi="Times New Roman" w:cs="Times New Roman"/>
          <w:sz w:val="24"/>
          <w:szCs w:val="24"/>
        </w:rPr>
        <w:t xml:space="preserve">  </w:t>
      </w:r>
      <w:r w:rsidR="0052150D" w:rsidRPr="00151A9A">
        <w:rPr>
          <w:rFonts w:ascii="Times New Roman" w:hAnsi="Times New Roman" w:cs="Times New Roman"/>
          <w:sz w:val="24"/>
          <w:szCs w:val="24"/>
        </w:rPr>
        <w:t xml:space="preserve">Historical narratives </w:t>
      </w:r>
      <w:r w:rsidR="0033492D" w:rsidRPr="00151A9A">
        <w:rPr>
          <w:rFonts w:ascii="Times New Roman" w:hAnsi="Times New Roman" w:cs="Times New Roman"/>
          <w:sz w:val="24"/>
          <w:szCs w:val="24"/>
        </w:rPr>
        <w:t xml:space="preserve">that </w:t>
      </w:r>
      <w:r w:rsidR="0052150D" w:rsidRPr="00151A9A">
        <w:rPr>
          <w:rFonts w:ascii="Times New Roman" w:hAnsi="Times New Roman" w:cs="Times New Roman"/>
          <w:sz w:val="24"/>
          <w:szCs w:val="24"/>
        </w:rPr>
        <w:t>the islanders tell about themselves illustrate the islanders’ conception</w:t>
      </w:r>
      <w:r w:rsidR="00D1102A" w:rsidRPr="00151A9A">
        <w:rPr>
          <w:rFonts w:ascii="Times New Roman" w:hAnsi="Times New Roman" w:cs="Times New Roman"/>
          <w:sz w:val="24"/>
          <w:szCs w:val="24"/>
        </w:rPr>
        <w:t>s</w:t>
      </w:r>
      <w:r w:rsidR="0052150D" w:rsidRPr="00151A9A">
        <w:rPr>
          <w:rFonts w:ascii="Times New Roman" w:hAnsi="Times New Roman" w:cs="Times New Roman"/>
          <w:sz w:val="24"/>
          <w:szCs w:val="24"/>
        </w:rPr>
        <w:t xml:space="preserve"> of their identity. </w:t>
      </w:r>
      <w:r w:rsidR="00D1102A" w:rsidRPr="00151A9A">
        <w:rPr>
          <w:rFonts w:ascii="Times New Roman" w:hAnsi="Times New Roman" w:cs="Times New Roman"/>
          <w:sz w:val="24"/>
          <w:szCs w:val="24"/>
        </w:rPr>
        <w:t>However, p</w:t>
      </w:r>
      <w:r w:rsidR="0052150D" w:rsidRPr="00151A9A">
        <w:rPr>
          <w:rFonts w:ascii="Times New Roman" w:hAnsi="Times New Roman" w:cs="Times New Roman"/>
          <w:sz w:val="24"/>
          <w:szCs w:val="24"/>
        </w:rPr>
        <w:t>ertinent questions of historicity arise when multiple conflicting accounts of an event exist, or when the islanders’ own oral histories differ from the information in the European colonial record. In small communities differences in tellings of historical events can loom large, causing rifts between families who believe each other to be lying or misrepresenting events. Certain formulaic conventions are used on Palmerston, Pitcairn and Norfolk for distancing oneself from a story, or asserting or not asserting its truth, but choice of tense and aspect can also serve these purposes. Similarly</w:t>
      </w:r>
      <w:r w:rsidR="00F66024" w:rsidRPr="00151A9A">
        <w:rPr>
          <w:rFonts w:ascii="Times New Roman" w:hAnsi="Times New Roman" w:cs="Times New Roman"/>
          <w:sz w:val="24"/>
          <w:szCs w:val="24"/>
        </w:rPr>
        <w:t>,</w:t>
      </w:r>
      <w:r w:rsidR="0052150D" w:rsidRPr="00151A9A">
        <w:rPr>
          <w:rFonts w:ascii="Times New Roman" w:hAnsi="Times New Roman" w:cs="Times New Roman"/>
          <w:sz w:val="24"/>
          <w:szCs w:val="24"/>
        </w:rPr>
        <w:t xml:space="preserve"> a speaker can linguistically ally him/herself with protagonists by choice of pronouns. Consider, when telling a story about colonial European visitors </w:t>
      </w:r>
      <w:r w:rsidR="0052150D" w:rsidRPr="00151A9A">
        <w:rPr>
          <w:rFonts w:ascii="Times New Roman" w:hAnsi="Times New Roman" w:cs="Times New Roman"/>
          <w:sz w:val="24"/>
          <w:szCs w:val="24"/>
        </w:rPr>
        <w:lastRenderedPageBreak/>
        <w:t xml:space="preserve">and Polynesians, what an important difference the use of </w:t>
      </w:r>
      <w:r w:rsidR="0052150D" w:rsidRPr="00151A9A">
        <w:rPr>
          <w:rFonts w:ascii="Times New Roman" w:hAnsi="Times New Roman" w:cs="Times New Roman"/>
          <w:i/>
          <w:sz w:val="24"/>
          <w:szCs w:val="24"/>
        </w:rPr>
        <w:t>we</w:t>
      </w:r>
      <w:r w:rsidR="0052150D" w:rsidRPr="00151A9A">
        <w:rPr>
          <w:rFonts w:ascii="Times New Roman" w:hAnsi="Times New Roman" w:cs="Times New Roman"/>
          <w:sz w:val="24"/>
          <w:szCs w:val="24"/>
        </w:rPr>
        <w:t xml:space="preserve"> or </w:t>
      </w:r>
      <w:r w:rsidR="0052150D" w:rsidRPr="00151A9A">
        <w:rPr>
          <w:rFonts w:ascii="Times New Roman" w:hAnsi="Times New Roman" w:cs="Times New Roman"/>
          <w:i/>
          <w:sz w:val="24"/>
          <w:szCs w:val="24"/>
        </w:rPr>
        <w:t>they</w:t>
      </w:r>
      <w:r w:rsidR="0052150D" w:rsidRPr="00151A9A">
        <w:rPr>
          <w:rFonts w:ascii="Times New Roman" w:hAnsi="Times New Roman" w:cs="Times New Roman"/>
          <w:sz w:val="24"/>
          <w:szCs w:val="24"/>
        </w:rPr>
        <w:t xml:space="preserve"> can make when used for either referent.</w:t>
      </w:r>
    </w:p>
    <w:p w14:paraId="124C99EB" w14:textId="77777777" w:rsidR="00AE34BB" w:rsidRPr="00151A9A" w:rsidRDefault="00AE34BB"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The final section of the volume (Part 3) addresses the </w:t>
      </w:r>
      <w:r w:rsidR="00384F2C" w:rsidRPr="00151A9A">
        <w:rPr>
          <w:rFonts w:ascii="Times New Roman" w:hAnsi="Times New Roman" w:cs="Times New Roman"/>
          <w:sz w:val="24"/>
          <w:szCs w:val="24"/>
        </w:rPr>
        <w:t xml:space="preserve">macro-level </w:t>
      </w:r>
      <w:r w:rsidRPr="00151A9A">
        <w:rPr>
          <w:rFonts w:ascii="Times New Roman" w:hAnsi="Times New Roman" w:cs="Times New Roman"/>
          <w:sz w:val="24"/>
          <w:szCs w:val="24"/>
        </w:rPr>
        <w:t>interconnections between narrative co</w:t>
      </w:r>
      <w:r w:rsidR="00384F2C" w:rsidRPr="00151A9A">
        <w:rPr>
          <w:rFonts w:ascii="Times New Roman" w:hAnsi="Times New Roman" w:cs="Times New Roman"/>
          <w:sz w:val="24"/>
          <w:szCs w:val="24"/>
        </w:rPr>
        <w:t xml:space="preserve">nstruction, cultural ideologies and </w:t>
      </w:r>
      <w:r w:rsidRPr="00151A9A">
        <w:rPr>
          <w:rFonts w:ascii="Times New Roman" w:hAnsi="Times New Roman" w:cs="Times New Roman"/>
          <w:sz w:val="24"/>
          <w:szCs w:val="24"/>
        </w:rPr>
        <w:t>collective memory</w:t>
      </w:r>
      <w:r w:rsidR="00384F2C" w:rsidRPr="00151A9A">
        <w:rPr>
          <w:rFonts w:ascii="Times New Roman" w:hAnsi="Times New Roman" w:cs="Times New Roman"/>
          <w:sz w:val="24"/>
          <w:szCs w:val="24"/>
        </w:rPr>
        <w:t xml:space="preserve"> at the institutional and cultural levels.  </w:t>
      </w:r>
      <w:r w:rsidRPr="00151A9A">
        <w:rPr>
          <w:rFonts w:ascii="Times New Roman" w:hAnsi="Times New Roman" w:cs="Times New Roman"/>
          <w:sz w:val="24"/>
          <w:szCs w:val="24"/>
        </w:rPr>
        <w:t xml:space="preserve">In </w:t>
      </w:r>
      <w:r w:rsidR="00384F2C" w:rsidRPr="00151A9A">
        <w:rPr>
          <w:rFonts w:ascii="Times New Roman" w:hAnsi="Times New Roman" w:cs="Times New Roman"/>
          <w:sz w:val="24"/>
          <w:szCs w:val="24"/>
        </w:rPr>
        <w:t>Part 3</w:t>
      </w:r>
      <w:r w:rsidRPr="00151A9A">
        <w:rPr>
          <w:rFonts w:ascii="Times New Roman" w:hAnsi="Times New Roman" w:cs="Times New Roman"/>
          <w:sz w:val="24"/>
          <w:szCs w:val="24"/>
        </w:rPr>
        <w:t>, the emphasis is on the selection process, that is, which narratives are emphasized at the macro-level; t</w:t>
      </w:r>
      <w:r w:rsidR="00384F2C" w:rsidRPr="00151A9A">
        <w:rPr>
          <w:rFonts w:ascii="Times New Roman" w:hAnsi="Times New Roman" w:cs="Times New Roman"/>
          <w:sz w:val="24"/>
          <w:szCs w:val="24"/>
        </w:rPr>
        <w:t>he forms</w:t>
      </w:r>
      <w:r w:rsidRPr="00151A9A">
        <w:rPr>
          <w:rFonts w:ascii="Times New Roman" w:hAnsi="Times New Roman" w:cs="Times New Roman"/>
          <w:sz w:val="24"/>
          <w:szCs w:val="24"/>
        </w:rPr>
        <w:t xml:space="preserve"> in which these narratives are presented (oral, codification); the reproductions, and alterations the narratives undergo over time; the question of authorship and ownership over the narratives; and the cultural identities the narratives embody and exemplify through their reconstruction of collective memory</w:t>
      </w:r>
    </w:p>
    <w:p w14:paraId="1FB99A00" w14:textId="77777777" w:rsidR="00440011" w:rsidRPr="00151A9A" w:rsidRDefault="00AE34BB" w:rsidP="00D3431F">
      <w:pPr>
        <w:spacing w:after="12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The two contributing historians</w:t>
      </w:r>
      <w:r w:rsidR="00736E2A" w:rsidRPr="00151A9A">
        <w:rPr>
          <w:rFonts w:ascii="Times New Roman" w:hAnsi="Times New Roman" w:cs="Times New Roman"/>
          <w:sz w:val="24"/>
          <w:szCs w:val="24"/>
        </w:rPr>
        <w:t>, Clive Moore and Brij Lal,</w:t>
      </w:r>
      <w:r w:rsidRPr="00151A9A">
        <w:rPr>
          <w:rFonts w:ascii="Times New Roman" w:hAnsi="Times New Roman" w:cs="Times New Roman"/>
          <w:sz w:val="24"/>
          <w:szCs w:val="24"/>
        </w:rPr>
        <w:t xml:space="preserve"> address the relationship between narrative and the construction of collective memory.</w:t>
      </w:r>
      <w:r w:rsidR="00440011" w:rsidRPr="00151A9A">
        <w:rPr>
          <w:rFonts w:ascii="Times New Roman" w:hAnsi="Times New Roman" w:cs="Times New Roman"/>
          <w:sz w:val="24"/>
          <w:szCs w:val="24"/>
        </w:rPr>
        <w:t xml:space="preserve">  </w:t>
      </w:r>
      <w:r w:rsidR="00440011" w:rsidRPr="00151A9A">
        <w:rPr>
          <w:rFonts w:ascii="Times New Roman" w:hAnsi="Times New Roman" w:cs="Times New Roman"/>
          <w:i/>
          <w:sz w:val="24"/>
          <w:szCs w:val="24"/>
        </w:rPr>
        <w:t>Collective memory</w:t>
      </w:r>
      <w:r w:rsidR="00440011" w:rsidRPr="00151A9A">
        <w:rPr>
          <w:rFonts w:ascii="Times New Roman" w:hAnsi="Times New Roman" w:cs="Times New Roman"/>
          <w:sz w:val="24"/>
          <w:szCs w:val="24"/>
        </w:rPr>
        <w:t xml:space="preserve">, also referred to as </w:t>
      </w:r>
      <w:r w:rsidR="00440011" w:rsidRPr="00151A9A">
        <w:rPr>
          <w:rFonts w:ascii="Times New Roman" w:hAnsi="Times New Roman" w:cs="Times New Roman"/>
          <w:i/>
          <w:sz w:val="24"/>
          <w:szCs w:val="24"/>
        </w:rPr>
        <w:t>social memory</w:t>
      </w:r>
      <w:r w:rsidR="00440011" w:rsidRPr="00151A9A">
        <w:rPr>
          <w:rFonts w:ascii="Times New Roman" w:hAnsi="Times New Roman" w:cs="Times New Roman"/>
          <w:sz w:val="24"/>
          <w:szCs w:val="24"/>
        </w:rPr>
        <w:t xml:space="preserve">, is a </w:t>
      </w:r>
      <w:r w:rsidR="00C1007C" w:rsidRPr="00151A9A">
        <w:rPr>
          <w:rFonts w:ascii="Times New Roman" w:hAnsi="Times New Roman" w:cs="Times New Roman"/>
          <w:sz w:val="24"/>
          <w:szCs w:val="24"/>
        </w:rPr>
        <w:t>collective group of people’s</w:t>
      </w:r>
      <w:r w:rsidR="00440011" w:rsidRPr="00151A9A">
        <w:rPr>
          <w:rFonts w:ascii="Times New Roman" w:hAnsi="Times New Roman" w:cs="Times New Roman"/>
          <w:sz w:val="24"/>
          <w:szCs w:val="24"/>
        </w:rPr>
        <w:t xml:space="preserve"> recollection of past events</w:t>
      </w:r>
      <w:r w:rsidR="00D3431F" w:rsidRPr="00151A9A">
        <w:rPr>
          <w:rFonts w:ascii="Times New Roman" w:hAnsi="Times New Roman" w:cs="Times New Roman"/>
          <w:sz w:val="24"/>
          <w:szCs w:val="24"/>
        </w:rPr>
        <w:t xml:space="preserve"> (Olick</w:t>
      </w:r>
      <w:r w:rsidR="00603514" w:rsidRPr="00151A9A">
        <w:rPr>
          <w:rFonts w:ascii="Times New Roman" w:hAnsi="Times New Roman" w:cs="Times New Roman"/>
          <w:sz w:val="24"/>
          <w:szCs w:val="24"/>
        </w:rPr>
        <w:t>, 2013</w:t>
      </w:r>
      <w:r w:rsidR="00D3431F" w:rsidRPr="00151A9A">
        <w:rPr>
          <w:rFonts w:ascii="Times New Roman" w:hAnsi="Times New Roman" w:cs="Times New Roman"/>
          <w:sz w:val="24"/>
          <w:szCs w:val="24"/>
        </w:rPr>
        <w:t>; Schwartz, 1982)</w:t>
      </w:r>
      <w:r w:rsidR="00440011" w:rsidRPr="00151A9A">
        <w:rPr>
          <w:rFonts w:ascii="Times New Roman" w:hAnsi="Times New Roman" w:cs="Times New Roman"/>
          <w:sz w:val="24"/>
          <w:szCs w:val="24"/>
        </w:rPr>
        <w:t xml:space="preserve">.  The narrative of recollection, however, often sees a reconfiguration of these events in terms of what </w:t>
      </w:r>
      <w:r w:rsidR="00BC6E89" w:rsidRPr="00151A9A">
        <w:rPr>
          <w:rFonts w:ascii="Times New Roman" w:hAnsi="Times New Roman" w:cs="Times New Roman"/>
          <w:sz w:val="24"/>
          <w:szCs w:val="24"/>
        </w:rPr>
        <w:t>took place</w:t>
      </w:r>
      <w:r w:rsidR="00440011" w:rsidRPr="00151A9A">
        <w:rPr>
          <w:rFonts w:ascii="Times New Roman" w:hAnsi="Times New Roman" w:cs="Times New Roman"/>
          <w:sz w:val="24"/>
          <w:szCs w:val="24"/>
        </w:rPr>
        <w:t>, the temporal and spatial setting, the characters involved, as well as the explanations and evaluations of events.  Various factors influence what and how events are recollected, including the passage of time, group rituals such as commemorations</w:t>
      </w:r>
      <w:r w:rsidR="00C1007C" w:rsidRPr="00151A9A">
        <w:rPr>
          <w:rFonts w:ascii="Times New Roman" w:hAnsi="Times New Roman" w:cs="Times New Roman"/>
          <w:sz w:val="24"/>
          <w:szCs w:val="24"/>
        </w:rPr>
        <w:t xml:space="preserve"> (Zerubavel, 1995)</w:t>
      </w:r>
      <w:r w:rsidR="00440011" w:rsidRPr="00151A9A">
        <w:rPr>
          <w:rFonts w:ascii="Times New Roman" w:hAnsi="Times New Roman" w:cs="Times New Roman"/>
          <w:sz w:val="24"/>
          <w:szCs w:val="24"/>
        </w:rPr>
        <w:t>, group affiliations</w:t>
      </w:r>
      <w:r w:rsidR="00D3431F" w:rsidRPr="00151A9A">
        <w:rPr>
          <w:rFonts w:ascii="Times New Roman" w:hAnsi="Times New Roman" w:cs="Times New Roman"/>
          <w:sz w:val="24"/>
          <w:szCs w:val="24"/>
        </w:rPr>
        <w:t xml:space="preserve"> and</w:t>
      </w:r>
      <w:r w:rsidR="00440011" w:rsidRPr="00151A9A">
        <w:rPr>
          <w:rFonts w:ascii="Times New Roman" w:hAnsi="Times New Roman" w:cs="Times New Roman"/>
          <w:sz w:val="24"/>
          <w:szCs w:val="24"/>
        </w:rPr>
        <w:t xml:space="preserve"> politics </w:t>
      </w:r>
      <w:r w:rsidR="00D3431F" w:rsidRPr="00151A9A">
        <w:rPr>
          <w:rFonts w:ascii="Times New Roman" w:hAnsi="Times New Roman" w:cs="Times New Roman"/>
          <w:sz w:val="24"/>
          <w:szCs w:val="24"/>
        </w:rPr>
        <w:t xml:space="preserve">(Hamilton &amp; Darian-Smith, 1994) </w:t>
      </w:r>
      <w:r w:rsidR="00440011" w:rsidRPr="00151A9A">
        <w:rPr>
          <w:rFonts w:ascii="Times New Roman" w:hAnsi="Times New Roman" w:cs="Times New Roman"/>
          <w:sz w:val="24"/>
          <w:szCs w:val="24"/>
        </w:rPr>
        <w:t>and media’s reconstruction of events</w:t>
      </w:r>
      <w:r w:rsidR="00D3431F" w:rsidRPr="00151A9A">
        <w:rPr>
          <w:rFonts w:ascii="Times New Roman" w:hAnsi="Times New Roman" w:cs="Times New Roman"/>
          <w:sz w:val="24"/>
          <w:szCs w:val="24"/>
        </w:rPr>
        <w:t xml:space="preserve"> (Edy, 1999</w:t>
      </w:r>
      <w:r w:rsidR="0020298E" w:rsidRPr="00151A9A">
        <w:rPr>
          <w:rFonts w:ascii="Times New Roman" w:hAnsi="Times New Roman" w:cs="Times New Roman"/>
          <w:sz w:val="24"/>
          <w:szCs w:val="24"/>
        </w:rPr>
        <w:t xml:space="preserve">; </w:t>
      </w:r>
      <w:r w:rsidR="0020298E" w:rsidRPr="00151A9A">
        <w:rPr>
          <w:rFonts w:ascii="Times New Roman" w:hAnsi="Times New Roman" w:cs="Times New Roman"/>
          <w:color w:val="222222"/>
          <w:sz w:val="24"/>
          <w:szCs w:val="24"/>
          <w:shd w:val="clear" w:color="auto" w:fill="FFFFFF"/>
        </w:rPr>
        <w:t>Zelizer &amp; Tenenboim-Weinblatt, 2014</w:t>
      </w:r>
      <w:r w:rsidR="00D3431F" w:rsidRPr="00151A9A">
        <w:rPr>
          <w:rFonts w:ascii="Times New Roman" w:hAnsi="Times New Roman" w:cs="Times New Roman"/>
          <w:sz w:val="24"/>
          <w:szCs w:val="24"/>
        </w:rPr>
        <w:t>)</w:t>
      </w:r>
      <w:r w:rsidR="00440011" w:rsidRPr="00151A9A">
        <w:rPr>
          <w:rFonts w:ascii="Times New Roman" w:hAnsi="Times New Roman" w:cs="Times New Roman"/>
          <w:sz w:val="24"/>
          <w:szCs w:val="24"/>
        </w:rPr>
        <w:t xml:space="preserve">.  </w:t>
      </w:r>
    </w:p>
    <w:p w14:paraId="2E55AC5F" w14:textId="77777777" w:rsidR="00010FA0" w:rsidRPr="00151A9A" w:rsidRDefault="00BC6E89" w:rsidP="00CB5449">
      <w:pPr>
        <w:spacing w:after="12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Moore examines how Australian South Sea Islander (ASSI) narrative identities have developed.  </w:t>
      </w:r>
      <w:r w:rsidR="007D5255" w:rsidRPr="00151A9A">
        <w:rPr>
          <w:rFonts w:ascii="Times New Roman" w:hAnsi="Times New Roman" w:cs="Times New Roman"/>
          <w:sz w:val="24"/>
          <w:szCs w:val="24"/>
        </w:rPr>
        <w:t xml:space="preserve">In his classic study </w:t>
      </w:r>
      <w:r w:rsidR="007D5255" w:rsidRPr="00151A9A">
        <w:rPr>
          <w:rFonts w:ascii="Times New Roman" w:hAnsi="Times New Roman" w:cs="Times New Roman"/>
          <w:i/>
          <w:sz w:val="24"/>
          <w:szCs w:val="24"/>
        </w:rPr>
        <w:t>On Collective Memory</w:t>
      </w:r>
      <w:r w:rsidR="007D5255" w:rsidRPr="00151A9A">
        <w:rPr>
          <w:rFonts w:ascii="Times New Roman" w:hAnsi="Times New Roman" w:cs="Times New Roman"/>
          <w:sz w:val="24"/>
          <w:szCs w:val="24"/>
        </w:rPr>
        <w:t>, Maurice Halbwachs distinguishes between ‘history’ and ‘collective memory’, the latter being the active past which through our narratives form our identities (Halbwachs</w:t>
      </w:r>
      <w:r w:rsidR="00D62333" w:rsidRPr="00151A9A">
        <w:rPr>
          <w:rFonts w:ascii="Times New Roman" w:hAnsi="Times New Roman" w:cs="Times New Roman"/>
          <w:sz w:val="24"/>
          <w:szCs w:val="24"/>
        </w:rPr>
        <w:t>,</w:t>
      </w:r>
      <w:r w:rsidR="007D5255" w:rsidRPr="00151A9A">
        <w:rPr>
          <w:rFonts w:ascii="Times New Roman" w:hAnsi="Times New Roman" w:cs="Times New Roman"/>
          <w:sz w:val="24"/>
          <w:szCs w:val="24"/>
        </w:rPr>
        <w:t xml:space="preserve"> 1992).  </w:t>
      </w:r>
      <w:r w:rsidR="006C4568" w:rsidRPr="00151A9A">
        <w:rPr>
          <w:rFonts w:ascii="Times New Roman" w:hAnsi="Times New Roman" w:cs="Times New Roman"/>
          <w:sz w:val="24"/>
          <w:szCs w:val="24"/>
        </w:rPr>
        <w:t xml:space="preserve">According to Moore, </w:t>
      </w:r>
      <w:r w:rsidRPr="00151A9A">
        <w:rPr>
          <w:rFonts w:ascii="Times New Roman" w:hAnsi="Times New Roman" w:cs="Times New Roman"/>
          <w:sz w:val="24"/>
          <w:szCs w:val="24"/>
        </w:rPr>
        <w:t>ASSI</w:t>
      </w:r>
      <w:r w:rsidR="00E463A6" w:rsidRPr="00151A9A">
        <w:rPr>
          <w:rFonts w:ascii="Times New Roman" w:hAnsi="Times New Roman" w:cs="Times New Roman"/>
          <w:sz w:val="24"/>
          <w:szCs w:val="24"/>
        </w:rPr>
        <w:t xml:space="preserve"> </w:t>
      </w:r>
      <w:r w:rsidR="007D5255" w:rsidRPr="00151A9A">
        <w:rPr>
          <w:rFonts w:ascii="Times New Roman" w:hAnsi="Times New Roman" w:cs="Times New Roman"/>
          <w:sz w:val="24"/>
          <w:szCs w:val="24"/>
        </w:rPr>
        <w:t>narratives have these ‘collective memory’ qualities.</w:t>
      </w:r>
      <w:r w:rsidR="002776C6" w:rsidRPr="00151A9A">
        <w:rPr>
          <w:rFonts w:ascii="Times New Roman" w:hAnsi="Times New Roman" w:cs="Times New Roman"/>
          <w:sz w:val="24"/>
          <w:szCs w:val="24"/>
        </w:rPr>
        <w:t xml:space="preserve">  </w:t>
      </w:r>
      <w:r w:rsidR="00E463A6" w:rsidRPr="00151A9A">
        <w:rPr>
          <w:rFonts w:ascii="Times New Roman" w:hAnsi="Times New Roman" w:cs="Times New Roman"/>
          <w:sz w:val="24"/>
          <w:szCs w:val="24"/>
        </w:rPr>
        <w:t xml:space="preserve">Moore examines the development of ASSI master narratives and the juxtaposition of the identities constructed within these master narratives.  </w:t>
      </w:r>
      <w:r w:rsidR="007D5255" w:rsidRPr="00151A9A">
        <w:rPr>
          <w:rFonts w:ascii="Times New Roman" w:hAnsi="Times New Roman" w:cs="Times New Roman"/>
          <w:sz w:val="24"/>
          <w:szCs w:val="24"/>
        </w:rPr>
        <w:t>ASSI by-and-large interpret their history through a narrative of kidnapping and slavery which is at odds with Pacific historians</w:t>
      </w:r>
      <w:r w:rsidRPr="00151A9A">
        <w:rPr>
          <w:rFonts w:ascii="Times New Roman" w:hAnsi="Times New Roman" w:cs="Times New Roman"/>
          <w:sz w:val="24"/>
          <w:szCs w:val="24"/>
        </w:rPr>
        <w:t>,</w:t>
      </w:r>
      <w:r w:rsidR="007D5255" w:rsidRPr="00151A9A">
        <w:rPr>
          <w:rFonts w:ascii="Times New Roman" w:hAnsi="Times New Roman" w:cs="Times New Roman"/>
          <w:sz w:val="24"/>
          <w:szCs w:val="24"/>
        </w:rPr>
        <w:t xml:space="preserve"> who for the last fifty years have stressed Islander agency and voluntary participation in labour migration, albeit with an early phase of illegal and often violent recruitment.  </w:t>
      </w:r>
      <w:r w:rsidR="002776C6" w:rsidRPr="00151A9A">
        <w:rPr>
          <w:rFonts w:ascii="Times New Roman" w:hAnsi="Times New Roman" w:cs="Times New Roman"/>
          <w:sz w:val="24"/>
          <w:szCs w:val="24"/>
        </w:rPr>
        <w:t xml:space="preserve">Moore </w:t>
      </w:r>
      <w:r w:rsidR="007D5255" w:rsidRPr="00151A9A">
        <w:rPr>
          <w:rFonts w:ascii="Times New Roman" w:hAnsi="Times New Roman" w:cs="Times New Roman"/>
          <w:sz w:val="24"/>
          <w:szCs w:val="24"/>
        </w:rPr>
        <w:t>examines Islander origins, the difference of opinion with academic historians, difference</w:t>
      </w:r>
      <w:r w:rsidR="00254495" w:rsidRPr="00151A9A">
        <w:rPr>
          <w:rFonts w:ascii="Times New Roman" w:hAnsi="Times New Roman" w:cs="Times New Roman"/>
          <w:sz w:val="24"/>
          <w:szCs w:val="24"/>
        </w:rPr>
        <w:t xml:space="preserve">s in the </w:t>
      </w:r>
      <w:r w:rsidR="00A75444" w:rsidRPr="00151A9A">
        <w:rPr>
          <w:rFonts w:ascii="Times New Roman" w:hAnsi="Times New Roman" w:cs="Times New Roman"/>
          <w:sz w:val="24"/>
          <w:szCs w:val="24"/>
        </w:rPr>
        <w:t>choice</w:t>
      </w:r>
      <w:r w:rsidR="00254495" w:rsidRPr="00151A9A">
        <w:rPr>
          <w:rFonts w:ascii="Times New Roman" w:hAnsi="Times New Roman" w:cs="Times New Roman"/>
          <w:sz w:val="24"/>
          <w:szCs w:val="24"/>
        </w:rPr>
        <w:t xml:space="preserve"> of words and </w:t>
      </w:r>
      <w:r w:rsidR="007D5255" w:rsidRPr="00151A9A">
        <w:rPr>
          <w:rFonts w:ascii="Times New Roman" w:hAnsi="Times New Roman" w:cs="Times New Roman"/>
          <w:sz w:val="24"/>
          <w:szCs w:val="24"/>
        </w:rPr>
        <w:t>identity</w:t>
      </w:r>
      <w:r w:rsidR="00254495" w:rsidRPr="00151A9A">
        <w:rPr>
          <w:rFonts w:ascii="Times New Roman" w:hAnsi="Times New Roman" w:cs="Times New Roman"/>
          <w:sz w:val="24"/>
          <w:szCs w:val="24"/>
        </w:rPr>
        <w:t xml:space="preserve"> positions</w:t>
      </w:r>
      <w:r w:rsidR="007D5255" w:rsidRPr="00151A9A">
        <w:rPr>
          <w:rFonts w:ascii="Times New Roman" w:hAnsi="Times New Roman" w:cs="Times New Roman"/>
          <w:sz w:val="24"/>
          <w:szCs w:val="24"/>
        </w:rPr>
        <w:t xml:space="preserve"> </w:t>
      </w:r>
      <w:r w:rsidR="00A75444" w:rsidRPr="00151A9A">
        <w:rPr>
          <w:rFonts w:ascii="Times New Roman" w:hAnsi="Times New Roman" w:cs="Times New Roman"/>
          <w:sz w:val="24"/>
          <w:szCs w:val="24"/>
        </w:rPr>
        <w:t>for</w:t>
      </w:r>
      <w:r w:rsidR="007D5255" w:rsidRPr="00151A9A">
        <w:rPr>
          <w:rFonts w:ascii="Times New Roman" w:hAnsi="Times New Roman" w:cs="Times New Roman"/>
          <w:sz w:val="24"/>
          <w:szCs w:val="24"/>
        </w:rPr>
        <w:t xml:space="preserve"> Australian and Pacific peoples, and contemporary political agendas.</w:t>
      </w:r>
      <w:r w:rsidR="00776DCC" w:rsidRPr="00151A9A">
        <w:rPr>
          <w:rFonts w:ascii="Times New Roman" w:hAnsi="Times New Roman" w:cs="Times New Roman"/>
          <w:sz w:val="24"/>
          <w:szCs w:val="24"/>
        </w:rPr>
        <w:t xml:space="preserve">  </w:t>
      </w:r>
      <w:r w:rsidR="00DA61C6" w:rsidRPr="00151A9A">
        <w:rPr>
          <w:rFonts w:ascii="Times New Roman" w:hAnsi="Times New Roman" w:cs="Times New Roman"/>
          <w:sz w:val="24"/>
          <w:szCs w:val="24"/>
        </w:rPr>
        <w:t xml:space="preserve">In a similar vein, historian </w:t>
      </w:r>
      <w:r w:rsidR="007D5255" w:rsidRPr="00151A9A">
        <w:rPr>
          <w:rFonts w:ascii="Times New Roman" w:hAnsi="Times New Roman" w:cs="Times New Roman"/>
          <w:sz w:val="24"/>
          <w:szCs w:val="24"/>
        </w:rPr>
        <w:t>Brij Lal</w:t>
      </w:r>
      <w:r w:rsidR="00D1059B" w:rsidRPr="00151A9A">
        <w:rPr>
          <w:rFonts w:ascii="Times New Roman" w:hAnsi="Times New Roman" w:cs="Times New Roman"/>
          <w:sz w:val="24"/>
          <w:szCs w:val="24"/>
        </w:rPr>
        <w:t xml:space="preserve"> addresses the ways in which indenture is remembered and reproduced in Fiji and in the </w:t>
      </w:r>
      <w:r w:rsidR="00D1059B" w:rsidRPr="00151A9A">
        <w:rPr>
          <w:rFonts w:ascii="Times New Roman" w:hAnsi="Times New Roman" w:cs="Times New Roman"/>
          <w:sz w:val="24"/>
          <w:szCs w:val="24"/>
        </w:rPr>
        <w:lastRenderedPageBreak/>
        <w:t>Indo-Fijian diaspora.</w:t>
      </w:r>
      <w:r w:rsidR="00254495" w:rsidRPr="00151A9A">
        <w:rPr>
          <w:rFonts w:ascii="Times New Roman" w:hAnsi="Times New Roman" w:cs="Times New Roman"/>
          <w:sz w:val="24"/>
          <w:szCs w:val="24"/>
        </w:rPr>
        <w:t xml:space="preserve"> An experience once shunned by scholars and the public alike, is now being embraced as a foundational part of Indo-Fijian history and seen as the triumph of the human spirit over the most difficult conditions of adversity.</w:t>
      </w:r>
      <w:r w:rsidR="003366E6" w:rsidRPr="00151A9A">
        <w:rPr>
          <w:rFonts w:ascii="Times New Roman" w:hAnsi="Times New Roman" w:cs="Times New Roman"/>
          <w:sz w:val="24"/>
          <w:szCs w:val="24"/>
        </w:rPr>
        <w:t xml:space="preserve">  </w:t>
      </w:r>
    </w:p>
    <w:p w14:paraId="27C27F19" w14:textId="77777777" w:rsidR="003366E6" w:rsidRPr="00151A9A" w:rsidRDefault="00010FA0" w:rsidP="00DA5D3C">
      <w:pPr>
        <w:spacing w:after="120"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In addition to the contestations between macro-cultural narratives, we also have personal narratives positioned alongside the ‘grand’ cultural narratives</w:t>
      </w:r>
      <w:r w:rsidR="005A326D" w:rsidRPr="00151A9A">
        <w:rPr>
          <w:rFonts w:ascii="Times New Roman" w:hAnsi="Times New Roman" w:cs="Times New Roman"/>
          <w:sz w:val="24"/>
          <w:szCs w:val="24"/>
        </w:rPr>
        <w:t xml:space="preserve"> (CITATION)</w:t>
      </w:r>
      <w:r w:rsidRPr="00151A9A">
        <w:rPr>
          <w:rFonts w:ascii="Times New Roman" w:hAnsi="Times New Roman" w:cs="Times New Roman"/>
          <w:sz w:val="24"/>
          <w:szCs w:val="24"/>
        </w:rPr>
        <w:t xml:space="preserve">.  In studies which analyse the juxtaposition of these narratives, the focus is on the acts of narrative dominance and resistance, as demonstrated in </w:t>
      </w:r>
      <w:r w:rsidR="007A4FC4" w:rsidRPr="00151A9A">
        <w:rPr>
          <w:rFonts w:ascii="Times New Roman" w:hAnsi="Times New Roman" w:cs="Times New Roman"/>
          <w:sz w:val="24"/>
          <w:szCs w:val="24"/>
        </w:rPr>
        <w:t xml:space="preserve">Murray </w:t>
      </w:r>
      <w:r w:rsidRPr="00151A9A">
        <w:rPr>
          <w:rFonts w:ascii="Times New Roman" w:hAnsi="Times New Roman" w:cs="Times New Roman"/>
          <w:sz w:val="24"/>
          <w:szCs w:val="24"/>
        </w:rPr>
        <w:t xml:space="preserve">Garde’s study on </w:t>
      </w:r>
      <w:r w:rsidRPr="00151A9A">
        <w:rPr>
          <w:rFonts w:ascii="Times New Roman" w:hAnsi="Times New Roman" w:cs="Times New Roman"/>
          <w:i/>
          <w:sz w:val="24"/>
          <w:szCs w:val="24"/>
        </w:rPr>
        <w:t>dun</w:t>
      </w:r>
      <w:r w:rsidRPr="00151A9A">
        <w:rPr>
          <w:rFonts w:ascii="Times New Roman" w:hAnsi="Times New Roman" w:cs="Times New Roman"/>
          <w:sz w:val="24"/>
          <w:szCs w:val="24"/>
        </w:rPr>
        <w:t xml:space="preserve"> narratives in the Sa language of southern Pentecost Island in Vanuatu. </w:t>
      </w:r>
      <w:r w:rsidR="00004D8F" w:rsidRPr="00151A9A">
        <w:rPr>
          <w:rFonts w:ascii="Times New Roman" w:hAnsi="Times New Roman" w:cs="Times New Roman"/>
          <w:i/>
          <w:sz w:val="24"/>
          <w:szCs w:val="24"/>
        </w:rPr>
        <w:t>D</w:t>
      </w:r>
      <w:r w:rsidR="003366E6" w:rsidRPr="00151A9A">
        <w:rPr>
          <w:rFonts w:ascii="Times New Roman" w:hAnsi="Times New Roman" w:cs="Times New Roman"/>
          <w:i/>
          <w:sz w:val="24"/>
          <w:szCs w:val="24"/>
        </w:rPr>
        <w:t>un</w:t>
      </w:r>
      <w:r w:rsidR="003366E6" w:rsidRPr="00151A9A">
        <w:rPr>
          <w:rFonts w:ascii="Times New Roman" w:hAnsi="Times New Roman" w:cs="Times New Roman"/>
          <w:sz w:val="24"/>
          <w:szCs w:val="24"/>
        </w:rPr>
        <w:t xml:space="preserve"> narratives consist of a series of distinct episodes in ordinary speech</w:t>
      </w:r>
      <w:r w:rsidR="005A326D" w:rsidRPr="00151A9A">
        <w:rPr>
          <w:rFonts w:ascii="Times New Roman" w:hAnsi="Times New Roman" w:cs="Times New Roman"/>
          <w:sz w:val="24"/>
          <w:szCs w:val="24"/>
        </w:rPr>
        <w:t>,</w:t>
      </w:r>
      <w:r w:rsidR="003366E6" w:rsidRPr="00151A9A">
        <w:rPr>
          <w:rFonts w:ascii="Times New Roman" w:hAnsi="Times New Roman" w:cs="Times New Roman"/>
          <w:sz w:val="24"/>
          <w:szCs w:val="24"/>
        </w:rPr>
        <w:t xml:space="preserve"> which are typically spaced by an associated song in a mix of ordinary and archaic song language. These songs are usually (but not always) repeated throughout the performance of the narrative, appearing at the end of each episode and are sung jointly by both the </w:t>
      </w:r>
      <w:r w:rsidR="003366E6" w:rsidRPr="00151A9A">
        <w:rPr>
          <w:rFonts w:ascii="Times New Roman" w:hAnsi="Times New Roman" w:cs="Times New Roman"/>
          <w:i/>
          <w:sz w:val="24"/>
          <w:szCs w:val="24"/>
        </w:rPr>
        <w:t>dun</w:t>
      </w:r>
      <w:r w:rsidR="003366E6" w:rsidRPr="00151A9A">
        <w:rPr>
          <w:rFonts w:ascii="Times New Roman" w:hAnsi="Times New Roman" w:cs="Times New Roman"/>
          <w:sz w:val="24"/>
          <w:szCs w:val="24"/>
        </w:rPr>
        <w:t xml:space="preserve"> narrator and their audience.  </w:t>
      </w:r>
      <w:r w:rsidRPr="00151A9A">
        <w:rPr>
          <w:rFonts w:ascii="Times New Roman" w:hAnsi="Times New Roman" w:cs="Times New Roman"/>
          <w:sz w:val="24"/>
          <w:szCs w:val="24"/>
        </w:rPr>
        <w:t>Garde addresses</w:t>
      </w:r>
      <w:r w:rsidR="003366E6" w:rsidRPr="00151A9A">
        <w:rPr>
          <w:rFonts w:ascii="Times New Roman" w:hAnsi="Times New Roman" w:cs="Times New Roman"/>
          <w:sz w:val="24"/>
          <w:szCs w:val="24"/>
        </w:rPr>
        <w:t xml:space="preserve"> various forms of contestation concerning knowledge of </w:t>
      </w:r>
      <w:r w:rsidR="003366E6" w:rsidRPr="00151A9A">
        <w:rPr>
          <w:rFonts w:ascii="Times New Roman" w:hAnsi="Times New Roman" w:cs="Times New Roman"/>
          <w:i/>
          <w:sz w:val="24"/>
          <w:szCs w:val="24"/>
        </w:rPr>
        <w:t xml:space="preserve">dun. </w:t>
      </w:r>
      <w:r w:rsidR="003366E6" w:rsidRPr="00151A9A">
        <w:rPr>
          <w:rFonts w:ascii="Times New Roman" w:hAnsi="Times New Roman" w:cs="Times New Roman"/>
          <w:sz w:val="24"/>
          <w:szCs w:val="24"/>
        </w:rPr>
        <w:t xml:space="preserve">One source of contestation involves changes to the place of narrative in Sa society effected by notions of individualistic modes of agency. Notions of authenticity in the telling of </w:t>
      </w:r>
      <w:r w:rsidR="003366E6" w:rsidRPr="00151A9A">
        <w:rPr>
          <w:rFonts w:ascii="Times New Roman" w:hAnsi="Times New Roman" w:cs="Times New Roman"/>
          <w:i/>
          <w:sz w:val="24"/>
          <w:szCs w:val="24"/>
        </w:rPr>
        <w:t xml:space="preserve">dun </w:t>
      </w:r>
      <w:r w:rsidR="003366E6" w:rsidRPr="00151A9A">
        <w:rPr>
          <w:rFonts w:ascii="Times New Roman" w:hAnsi="Times New Roman" w:cs="Times New Roman"/>
          <w:sz w:val="24"/>
          <w:szCs w:val="24"/>
        </w:rPr>
        <w:t xml:space="preserve">engender debates about the status of competing versions and the links between </w:t>
      </w:r>
      <w:r w:rsidR="003366E6" w:rsidRPr="00151A9A">
        <w:rPr>
          <w:rFonts w:ascii="Times New Roman" w:hAnsi="Times New Roman" w:cs="Times New Roman"/>
          <w:i/>
          <w:sz w:val="24"/>
          <w:szCs w:val="24"/>
        </w:rPr>
        <w:t>dun</w:t>
      </w:r>
      <w:r w:rsidR="003366E6" w:rsidRPr="00151A9A">
        <w:rPr>
          <w:rFonts w:ascii="Times New Roman" w:hAnsi="Times New Roman" w:cs="Times New Roman"/>
          <w:sz w:val="24"/>
          <w:szCs w:val="24"/>
        </w:rPr>
        <w:t xml:space="preserve"> and place. Whilst certain regional variation in the telling of </w:t>
      </w:r>
      <w:r w:rsidR="003366E6" w:rsidRPr="00151A9A">
        <w:rPr>
          <w:rFonts w:ascii="Times New Roman" w:hAnsi="Times New Roman" w:cs="Times New Roman"/>
          <w:i/>
          <w:sz w:val="24"/>
          <w:szCs w:val="24"/>
        </w:rPr>
        <w:t>dun</w:t>
      </w:r>
      <w:r w:rsidR="003366E6" w:rsidRPr="00151A9A">
        <w:rPr>
          <w:rFonts w:ascii="Times New Roman" w:hAnsi="Times New Roman" w:cs="Times New Roman"/>
          <w:sz w:val="24"/>
          <w:szCs w:val="24"/>
        </w:rPr>
        <w:t xml:space="preserve"> is considered normal, there has been over the past decade a developing perception articulated by various ‘big men’ of the South Pentecost region that </w:t>
      </w:r>
      <w:r w:rsidR="003366E6" w:rsidRPr="00151A9A">
        <w:rPr>
          <w:rFonts w:ascii="Times New Roman" w:hAnsi="Times New Roman" w:cs="Times New Roman"/>
          <w:i/>
          <w:sz w:val="24"/>
          <w:szCs w:val="24"/>
        </w:rPr>
        <w:t xml:space="preserve">dun </w:t>
      </w:r>
      <w:r w:rsidR="003366E6" w:rsidRPr="00151A9A">
        <w:rPr>
          <w:rFonts w:ascii="Times New Roman" w:hAnsi="Times New Roman" w:cs="Times New Roman"/>
          <w:sz w:val="24"/>
          <w:szCs w:val="24"/>
        </w:rPr>
        <w:t>are important evidence in disputes over land and the commoditization of certain cultural practices.</w:t>
      </w:r>
      <w:r w:rsidR="00DA5D3C" w:rsidRPr="00151A9A">
        <w:rPr>
          <w:rFonts w:ascii="Times New Roman" w:hAnsi="Times New Roman" w:cs="Times New Roman"/>
          <w:sz w:val="24"/>
          <w:szCs w:val="24"/>
        </w:rPr>
        <w:t xml:space="preserve">  </w:t>
      </w:r>
      <w:r w:rsidRPr="00151A9A">
        <w:rPr>
          <w:rFonts w:ascii="Times New Roman" w:hAnsi="Times New Roman" w:cs="Times New Roman"/>
          <w:sz w:val="24"/>
          <w:szCs w:val="24"/>
        </w:rPr>
        <w:t>Using a current example, Garde</w:t>
      </w:r>
      <w:r w:rsidR="003366E6" w:rsidRPr="00151A9A">
        <w:rPr>
          <w:rFonts w:ascii="Times New Roman" w:hAnsi="Times New Roman" w:cs="Times New Roman"/>
          <w:sz w:val="24"/>
          <w:szCs w:val="24"/>
        </w:rPr>
        <w:t xml:space="preserve"> examine</w:t>
      </w:r>
      <w:r w:rsidRPr="00151A9A">
        <w:rPr>
          <w:rFonts w:ascii="Times New Roman" w:hAnsi="Times New Roman" w:cs="Times New Roman"/>
          <w:sz w:val="24"/>
          <w:szCs w:val="24"/>
        </w:rPr>
        <w:t>s</w:t>
      </w:r>
      <w:r w:rsidR="003366E6" w:rsidRPr="00151A9A">
        <w:rPr>
          <w:rFonts w:ascii="Times New Roman" w:hAnsi="Times New Roman" w:cs="Times New Roman"/>
          <w:sz w:val="24"/>
          <w:szCs w:val="24"/>
        </w:rPr>
        <w:t xml:space="preserve"> the annual </w:t>
      </w:r>
      <w:r w:rsidR="003366E6" w:rsidRPr="00151A9A">
        <w:rPr>
          <w:rFonts w:ascii="Times New Roman" w:hAnsi="Times New Roman" w:cs="Times New Roman"/>
          <w:i/>
          <w:sz w:val="24"/>
          <w:szCs w:val="24"/>
        </w:rPr>
        <w:t xml:space="preserve">gol </w:t>
      </w:r>
      <w:r w:rsidR="003366E6" w:rsidRPr="00151A9A">
        <w:rPr>
          <w:rFonts w:ascii="Times New Roman" w:hAnsi="Times New Roman" w:cs="Times New Roman"/>
          <w:sz w:val="24"/>
          <w:szCs w:val="24"/>
        </w:rPr>
        <w:t xml:space="preserve">land diving ritual. Although considered the intellectual property of all Sa speaking communities in South Pentecost, the land diving ritual and its associated </w:t>
      </w:r>
      <w:r w:rsidR="003366E6" w:rsidRPr="00151A9A">
        <w:rPr>
          <w:rFonts w:ascii="Times New Roman" w:hAnsi="Times New Roman" w:cs="Times New Roman"/>
          <w:i/>
          <w:sz w:val="24"/>
          <w:szCs w:val="24"/>
        </w:rPr>
        <w:t xml:space="preserve">dun </w:t>
      </w:r>
      <w:r w:rsidR="003366E6" w:rsidRPr="00151A9A">
        <w:rPr>
          <w:rFonts w:ascii="Times New Roman" w:hAnsi="Times New Roman" w:cs="Times New Roman"/>
          <w:sz w:val="24"/>
          <w:szCs w:val="24"/>
        </w:rPr>
        <w:t xml:space="preserve">narrative is also considered a national icon associated with Vanuatu and a significant economic commodity that attracts film crews and tourists who pay significant sums of money to witness and record the spectacle of young men jumping off 20-30 metre towers with vines tied around their ankles to arrest their fall. As a result disputes have developed over who is entitled to benefit from the commoditization of clan diving. </w:t>
      </w:r>
      <w:r w:rsidR="003366E6" w:rsidRPr="00151A9A">
        <w:rPr>
          <w:rFonts w:ascii="Times New Roman" w:hAnsi="Times New Roman" w:cs="Times New Roman"/>
          <w:i/>
          <w:sz w:val="24"/>
          <w:szCs w:val="24"/>
        </w:rPr>
        <w:t>Dun</w:t>
      </w:r>
      <w:r w:rsidR="003366E6" w:rsidRPr="00151A9A">
        <w:rPr>
          <w:rFonts w:ascii="Times New Roman" w:hAnsi="Times New Roman" w:cs="Times New Roman"/>
          <w:sz w:val="24"/>
          <w:szCs w:val="24"/>
        </w:rPr>
        <w:t xml:space="preserve"> narratives in such contexts are increasingly being appealed to as sources of authority, capable of indexing what is considered ‘authentic’ knowledge about history, place and cultural practice and reflecting their significance as foundations for identity.</w:t>
      </w:r>
    </w:p>
    <w:p w14:paraId="6B92999A" w14:textId="77777777" w:rsidR="00776DCC" w:rsidRPr="00151A9A" w:rsidRDefault="007A4FC4"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Kevin </w:t>
      </w:r>
      <w:r w:rsidR="00776DCC" w:rsidRPr="00151A9A">
        <w:rPr>
          <w:rFonts w:ascii="Times New Roman" w:hAnsi="Times New Roman" w:cs="Times New Roman"/>
          <w:sz w:val="24"/>
          <w:szCs w:val="24"/>
        </w:rPr>
        <w:t xml:space="preserve">Miller uses an ethnomusicological framework to provide another dimension to the analysis of collective identity formation through narrative.  Miller examines the oral recital of the Ramayana epic, its exegesis through performance, and </w:t>
      </w:r>
      <w:r w:rsidR="00776DCC" w:rsidRPr="00151A9A">
        <w:rPr>
          <w:rFonts w:ascii="Times New Roman" w:hAnsi="Times New Roman" w:cs="Times New Roman"/>
          <w:sz w:val="24"/>
          <w:szCs w:val="24"/>
        </w:rPr>
        <w:lastRenderedPageBreak/>
        <w:t xml:space="preserve">its continued relevance to identity formation among Indo-Fijian Hindus both within Fiji and its Pacific Rim diaspora.  While the </w:t>
      </w:r>
      <w:r w:rsidR="00776DCC" w:rsidRPr="00151A9A">
        <w:rPr>
          <w:rFonts w:ascii="Times New Roman" w:hAnsi="Times New Roman" w:cs="Times New Roman"/>
          <w:iCs/>
          <w:sz w:val="24"/>
          <w:szCs w:val="24"/>
        </w:rPr>
        <w:t>Ramayana</w:t>
      </w:r>
      <w:r w:rsidR="00776DCC" w:rsidRPr="00151A9A">
        <w:rPr>
          <w:rFonts w:ascii="Times New Roman" w:hAnsi="Times New Roman" w:cs="Times New Roman"/>
          <w:i/>
          <w:iCs/>
          <w:sz w:val="24"/>
          <w:szCs w:val="24"/>
        </w:rPr>
        <w:t xml:space="preserve"> </w:t>
      </w:r>
      <w:r w:rsidR="00776DCC" w:rsidRPr="00151A9A">
        <w:rPr>
          <w:rFonts w:ascii="Times New Roman" w:hAnsi="Times New Roman" w:cs="Times New Roman"/>
          <w:sz w:val="24"/>
          <w:szCs w:val="24"/>
        </w:rPr>
        <w:t xml:space="preserve">is the seat of Hindu authority in Fiji, local interpreters and expounders mediate its meaning and didactic message at the site of its performance. In turn, the mediated discourse of the </w:t>
      </w:r>
      <w:r w:rsidR="00776DCC" w:rsidRPr="00151A9A">
        <w:rPr>
          <w:rFonts w:ascii="Times New Roman" w:hAnsi="Times New Roman" w:cs="Times New Roman"/>
          <w:iCs/>
          <w:sz w:val="24"/>
          <w:szCs w:val="24"/>
        </w:rPr>
        <w:t>narrative</w:t>
      </w:r>
      <w:r w:rsidR="00776DCC" w:rsidRPr="00151A9A">
        <w:rPr>
          <w:rFonts w:ascii="Times New Roman" w:hAnsi="Times New Roman" w:cs="Times New Roman"/>
          <w:i/>
          <w:iCs/>
          <w:sz w:val="24"/>
          <w:szCs w:val="24"/>
        </w:rPr>
        <w:t xml:space="preserve"> </w:t>
      </w:r>
      <w:r w:rsidR="00776DCC" w:rsidRPr="00151A9A">
        <w:rPr>
          <w:rFonts w:ascii="Times New Roman" w:hAnsi="Times New Roman" w:cs="Times New Roman"/>
          <w:sz w:val="24"/>
          <w:szCs w:val="24"/>
        </w:rPr>
        <w:t xml:space="preserve">contributes to Indo-Fijian enculturation and a shared sense of ethnicity, making the Ramayana recital a critical space for negotiating Indo-Fijian identity in microcosm, challenging or reifying distinctions based on gender or Indian region of origin.  </w:t>
      </w:r>
    </w:p>
    <w:p w14:paraId="721B99A2" w14:textId="77777777" w:rsidR="00FD533E" w:rsidRPr="00151A9A" w:rsidRDefault="007A4FC4" w:rsidP="00CB5449">
      <w:pPr>
        <w:spacing w:line="360" w:lineRule="auto"/>
        <w:ind w:firstLine="720"/>
        <w:contextualSpacing/>
        <w:rPr>
          <w:rFonts w:ascii="Times New Roman" w:hAnsi="Times New Roman" w:cs="Times New Roman"/>
          <w:sz w:val="24"/>
          <w:szCs w:val="24"/>
          <w:lang w:val="en-GB"/>
        </w:rPr>
      </w:pPr>
      <w:r w:rsidRPr="00151A9A">
        <w:rPr>
          <w:rFonts w:ascii="Times New Roman" w:hAnsi="Times New Roman" w:cs="Times New Roman"/>
          <w:sz w:val="24"/>
          <w:szCs w:val="24"/>
        </w:rPr>
        <w:t xml:space="preserve">Christopher </w:t>
      </w:r>
      <w:r w:rsidR="006447B4" w:rsidRPr="00151A9A">
        <w:rPr>
          <w:rFonts w:ascii="Times New Roman" w:hAnsi="Times New Roman" w:cs="Times New Roman"/>
          <w:sz w:val="24"/>
          <w:szCs w:val="24"/>
        </w:rPr>
        <w:t>Kaliko-Baker</w:t>
      </w:r>
      <w:r w:rsidR="006170DE" w:rsidRPr="00151A9A">
        <w:rPr>
          <w:rFonts w:ascii="Times New Roman" w:hAnsi="Times New Roman" w:cs="Times New Roman"/>
          <w:sz w:val="24"/>
          <w:szCs w:val="24"/>
        </w:rPr>
        <w:t xml:space="preserve">, </w:t>
      </w:r>
      <w:r w:rsidRPr="00151A9A">
        <w:rPr>
          <w:rFonts w:ascii="Times New Roman" w:hAnsi="Times New Roman" w:cs="Times New Roman"/>
          <w:sz w:val="24"/>
          <w:szCs w:val="24"/>
        </w:rPr>
        <w:t xml:space="preserve">Emma </w:t>
      </w:r>
      <w:r w:rsidR="008F2673" w:rsidRPr="00151A9A">
        <w:rPr>
          <w:rFonts w:ascii="Times New Roman" w:hAnsi="Times New Roman" w:cs="Times New Roman"/>
          <w:sz w:val="24"/>
          <w:szCs w:val="24"/>
        </w:rPr>
        <w:t>Karuseva’ai</w:t>
      </w:r>
      <w:r w:rsidR="005502A0" w:rsidRPr="00151A9A">
        <w:rPr>
          <w:rFonts w:ascii="Times New Roman" w:hAnsi="Times New Roman" w:cs="Times New Roman"/>
          <w:sz w:val="24"/>
          <w:szCs w:val="24"/>
        </w:rPr>
        <w:t xml:space="preserve"> and </w:t>
      </w:r>
      <w:r w:rsidRPr="00151A9A">
        <w:rPr>
          <w:rFonts w:ascii="Times New Roman" w:hAnsi="Times New Roman" w:cs="Times New Roman"/>
          <w:sz w:val="24"/>
          <w:szCs w:val="24"/>
        </w:rPr>
        <w:t xml:space="preserve">Hanne </w:t>
      </w:r>
      <w:r w:rsidR="005502A0" w:rsidRPr="00151A9A">
        <w:rPr>
          <w:rFonts w:ascii="Times New Roman" w:hAnsi="Times New Roman" w:cs="Times New Roman"/>
          <w:sz w:val="24"/>
          <w:szCs w:val="24"/>
        </w:rPr>
        <w:t>Birk’</w:t>
      </w:r>
      <w:r w:rsidR="008F2673" w:rsidRPr="00151A9A">
        <w:rPr>
          <w:rFonts w:ascii="Times New Roman" w:hAnsi="Times New Roman" w:cs="Times New Roman"/>
          <w:sz w:val="24"/>
          <w:szCs w:val="24"/>
        </w:rPr>
        <w:t>s</w:t>
      </w:r>
      <w:r w:rsidR="006170DE" w:rsidRPr="00151A9A">
        <w:rPr>
          <w:rFonts w:ascii="Times New Roman" w:hAnsi="Times New Roman" w:cs="Times New Roman"/>
          <w:sz w:val="24"/>
          <w:szCs w:val="24"/>
        </w:rPr>
        <w:t xml:space="preserve"> </w:t>
      </w:r>
      <w:r w:rsidR="00DA5D3C" w:rsidRPr="00151A9A">
        <w:rPr>
          <w:rFonts w:ascii="Times New Roman" w:hAnsi="Times New Roman" w:cs="Times New Roman"/>
          <w:sz w:val="24"/>
          <w:szCs w:val="24"/>
        </w:rPr>
        <w:t>chapters</w:t>
      </w:r>
      <w:r w:rsidR="006170DE" w:rsidRPr="00151A9A">
        <w:rPr>
          <w:rFonts w:ascii="Times New Roman" w:hAnsi="Times New Roman" w:cs="Times New Roman"/>
          <w:sz w:val="24"/>
          <w:szCs w:val="24"/>
        </w:rPr>
        <w:t xml:space="preserve"> </w:t>
      </w:r>
      <w:r w:rsidR="00DA5D3C" w:rsidRPr="00151A9A">
        <w:rPr>
          <w:rFonts w:ascii="Times New Roman" w:hAnsi="Times New Roman" w:cs="Times New Roman"/>
          <w:sz w:val="24"/>
          <w:szCs w:val="24"/>
        </w:rPr>
        <w:t>address</w:t>
      </w:r>
      <w:r w:rsidR="006170DE" w:rsidRPr="00151A9A">
        <w:rPr>
          <w:rFonts w:ascii="Times New Roman" w:hAnsi="Times New Roman" w:cs="Times New Roman"/>
          <w:sz w:val="24"/>
          <w:szCs w:val="24"/>
        </w:rPr>
        <w:t xml:space="preserve"> the issues of the changing forms of narrative from an oral, dynamic performance to a written form, </w:t>
      </w:r>
      <w:r w:rsidR="004E7182" w:rsidRPr="00151A9A">
        <w:rPr>
          <w:rFonts w:ascii="Times New Roman" w:hAnsi="Times New Roman" w:cs="Times New Roman"/>
          <w:sz w:val="24"/>
          <w:szCs w:val="24"/>
        </w:rPr>
        <w:t>in which identities are</w:t>
      </w:r>
      <w:r w:rsidR="006170DE" w:rsidRPr="00151A9A">
        <w:rPr>
          <w:rFonts w:ascii="Times New Roman" w:hAnsi="Times New Roman" w:cs="Times New Roman"/>
          <w:sz w:val="24"/>
          <w:szCs w:val="24"/>
        </w:rPr>
        <w:t xml:space="preserve"> made fixed and stable through </w:t>
      </w:r>
      <w:r w:rsidR="004E7182" w:rsidRPr="00151A9A">
        <w:rPr>
          <w:rFonts w:ascii="Times New Roman" w:hAnsi="Times New Roman" w:cs="Times New Roman"/>
          <w:sz w:val="24"/>
          <w:szCs w:val="24"/>
        </w:rPr>
        <w:t>the</w:t>
      </w:r>
      <w:r w:rsidR="006170DE" w:rsidRPr="00151A9A">
        <w:rPr>
          <w:rFonts w:ascii="Times New Roman" w:hAnsi="Times New Roman" w:cs="Times New Roman"/>
          <w:sz w:val="24"/>
          <w:szCs w:val="24"/>
        </w:rPr>
        <w:t xml:space="preserve"> writing.  </w:t>
      </w:r>
      <w:r w:rsidR="006447B4" w:rsidRPr="00151A9A">
        <w:rPr>
          <w:rFonts w:ascii="Times New Roman" w:hAnsi="Times New Roman" w:cs="Times New Roman"/>
          <w:sz w:val="24"/>
          <w:szCs w:val="24"/>
        </w:rPr>
        <w:t xml:space="preserve">Kaliko-Baker discusses how </w:t>
      </w:r>
      <w:r w:rsidR="006447B4" w:rsidRPr="00151A9A">
        <w:rPr>
          <w:rFonts w:ascii="Times New Roman" w:hAnsi="Times New Roman" w:cs="Times New Roman"/>
          <w:i/>
          <w:sz w:val="24"/>
          <w:szCs w:val="24"/>
        </w:rPr>
        <w:t>Kanaka Maoli</w:t>
      </w:r>
      <w:r w:rsidR="00DA5D3C" w:rsidRPr="00151A9A">
        <w:rPr>
          <w:rFonts w:ascii="Times New Roman" w:hAnsi="Times New Roman" w:cs="Times New Roman"/>
          <w:sz w:val="24"/>
          <w:szCs w:val="24"/>
        </w:rPr>
        <w:t xml:space="preserve"> (</w:t>
      </w:r>
      <w:r w:rsidR="006447B4" w:rsidRPr="00151A9A">
        <w:rPr>
          <w:rFonts w:ascii="Times New Roman" w:hAnsi="Times New Roman" w:cs="Times New Roman"/>
          <w:sz w:val="24"/>
          <w:szCs w:val="24"/>
        </w:rPr>
        <w:t>Native Hawaiian</w:t>
      </w:r>
      <w:r w:rsidR="00DA5D3C" w:rsidRPr="00151A9A">
        <w:rPr>
          <w:rFonts w:ascii="Times New Roman" w:hAnsi="Times New Roman" w:cs="Times New Roman"/>
          <w:sz w:val="24"/>
          <w:szCs w:val="24"/>
        </w:rPr>
        <w:t>)</w:t>
      </w:r>
      <w:r w:rsidR="006447B4" w:rsidRPr="00151A9A">
        <w:rPr>
          <w:rFonts w:ascii="Times New Roman" w:hAnsi="Times New Roman" w:cs="Times New Roman"/>
          <w:sz w:val="24"/>
          <w:szCs w:val="24"/>
        </w:rPr>
        <w:t xml:space="preserve"> identity construction is being carried out though</w:t>
      </w:r>
      <w:r w:rsidR="00E06D60" w:rsidRPr="00151A9A">
        <w:rPr>
          <w:rFonts w:ascii="Times New Roman" w:hAnsi="Times New Roman" w:cs="Times New Roman"/>
          <w:sz w:val="24"/>
          <w:szCs w:val="24"/>
        </w:rPr>
        <w:t xml:space="preserve"> the</w:t>
      </w:r>
      <w:r w:rsidR="006447B4" w:rsidRPr="00151A9A">
        <w:rPr>
          <w:rFonts w:ascii="Times New Roman" w:hAnsi="Times New Roman" w:cs="Times New Roman"/>
          <w:sz w:val="24"/>
          <w:szCs w:val="24"/>
        </w:rPr>
        <w:t xml:space="preserve"> newspaper’s reconstruction of oral narratives.  </w:t>
      </w:r>
      <w:r w:rsidR="006170DE" w:rsidRPr="00151A9A">
        <w:rPr>
          <w:rFonts w:ascii="Times New Roman" w:hAnsi="Times New Roman" w:cs="Times New Roman"/>
          <w:sz w:val="24"/>
          <w:szCs w:val="24"/>
        </w:rPr>
        <w:t xml:space="preserve">While </w:t>
      </w:r>
      <w:r w:rsidR="006447B4" w:rsidRPr="00151A9A">
        <w:rPr>
          <w:rFonts w:ascii="Times New Roman" w:hAnsi="Times New Roman" w:cs="Times New Roman"/>
          <w:sz w:val="24"/>
          <w:szCs w:val="24"/>
        </w:rPr>
        <w:t>Kaliko-</w:t>
      </w:r>
      <w:r w:rsidR="006170DE" w:rsidRPr="00151A9A">
        <w:rPr>
          <w:rFonts w:ascii="Times New Roman" w:hAnsi="Times New Roman" w:cs="Times New Roman"/>
          <w:sz w:val="24"/>
          <w:szCs w:val="24"/>
        </w:rPr>
        <w:t>Baker’s work deals with issues of ownership and authority o</w:t>
      </w:r>
      <w:r w:rsidR="006447B4" w:rsidRPr="00151A9A">
        <w:rPr>
          <w:rFonts w:ascii="Times New Roman" w:hAnsi="Times New Roman" w:cs="Times New Roman"/>
          <w:sz w:val="24"/>
          <w:szCs w:val="24"/>
        </w:rPr>
        <w:t>ver</w:t>
      </w:r>
      <w:r w:rsidR="006170DE" w:rsidRPr="00151A9A">
        <w:rPr>
          <w:rFonts w:ascii="Times New Roman" w:hAnsi="Times New Roman" w:cs="Times New Roman"/>
          <w:sz w:val="24"/>
          <w:szCs w:val="24"/>
        </w:rPr>
        <w:t xml:space="preserve"> </w:t>
      </w:r>
      <w:r w:rsidR="006447B4" w:rsidRPr="00151A9A">
        <w:rPr>
          <w:rFonts w:ascii="Times New Roman" w:hAnsi="Times New Roman" w:cs="Times New Roman"/>
          <w:sz w:val="24"/>
          <w:szCs w:val="24"/>
        </w:rPr>
        <w:t>Hawaiian narrative</w:t>
      </w:r>
      <w:r w:rsidR="006170DE" w:rsidRPr="00151A9A">
        <w:rPr>
          <w:rFonts w:ascii="Times New Roman" w:hAnsi="Times New Roman" w:cs="Times New Roman"/>
          <w:sz w:val="24"/>
          <w:szCs w:val="24"/>
        </w:rPr>
        <w:t xml:space="preserve"> reconstruction and representation, </w:t>
      </w:r>
      <w:r w:rsidR="008F2673" w:rsidRPr="00151A9A">
        <w:rPr>
          <w:rFonts w:ascii="Times New Roman" w:hAnsi="Times New Roman" w:cs="Times New Roman"/>
          <w:sz w:val="24"/>
          <w:szCs w:val="24"/>
        </w:rPr>
        <w:t xml:space="preserve">Karuseva’ai’s </w:t>
      </w:r>
      <w:r w:rsidR="006170DE" w:rsidRPr="00151A9A">
        <w:rPr>
          <w:rFonts w:ascii="Times New Roman" w:hAnsi="Times New Roman" w:cs="Times New Roman"/>
          <w:sz w:val="24"/>
          <w:szCs w:val="24"/>
        </w:rPr>
        <w:t>work</w:t>
      </w:r>
      <w:r w:rsidR="006447B4" w:rsidRPr="00151A9A">
        <w:rPr>
          <w:rFonts w:ascii="Times New Roman" w:hAnsi="Times New Roman" w:cs="Times New Roman"/>
          <w:sz w:val="24"/>
          <w:szCs w:val="24"/>
        </w:rPr>
        <w:t xml:space="preserve"> on Samoan narratives</w:t>
      </w:r>
      <w:r w:rsidR="006170DE" w:rsidRPr="00151A9A">
        <w:rPr>
          <w:rFonts w:ascii="Times New Roman" w:hAnsi="Times New Roman" w:cs="Times New Roman"/>
          <w:sz w:val="24"/>
          <w:szCs w:val="24"/>
        </w:rPr>
        <w:t xml:space="preserve"> identifies the benefits of the written narr</w:t>
      </w:r>
      <w:r w:rsidR="00E06D60" w:rsidRPr="00151A9A">
        <w:rPr>
          <w:rFonts w:ascii="Times New Roman" w:hAnsi="Times New Roman" w:cs="Times New Roman"/>
          <w:sz w:val="24"/>
          <w:szCs w:val="24"/>
        </w:rPr>
        <w:t xml:space="preserve">ative for identity </w:t>
      </w:r>
      <w:r w:rsidR="00C9251E" w:rsidRPr="00151A9A">
        <w:rPr>
          <w:rFonts w:ascii="Times New Roman" w:hAnsi="Times New Roman" w:cs="Times New Roman"/>
          <w:sz w:val="24"/>
          <w:szCs w:val="24"/>
        </w:rPr>
        <w:t>‘</w:t>
      </w:r>
      <w:r w:rsidR="00E06D60" w:rsidRPr="00151A9A">
        <w:rPr>
          <w:rFonts w:ascii="Times New Roman" w:hAnsi="Times New Roman" w:cs="Times New Roman"/>
          <w:sz w:val="24"/>
          <w:szCs w:val="24"/>
        </w:rPr>
        <w:t>maintenance</w:t>
      </w:r>
      <w:r w:rsidR="00C9251E" w:rsidRPr="00151A9A">
        <w:rPr>
          <w:rFonts w:ascii="Times New Roman" w:hAnsi="Times New Roman" w:cs="Times New Roman"/>
          <w:sz w:val="24"/>
          <w:szCs w:val="24"/>
        </w:rPr>
        <w:t>’</w:t>
      </w:r>
      <w:r w:rsidR="00E06D60" w:rsidRPr="00151A9A">
        <w:rPr>
          <w:rFonts w:ascii="Times New Roman" w:hAnsi="Times New Roman" w:cs="Times New Roman"/>
          <w:sz w:val="24"/>
          <w:szCs w:val="24"/>
        </w:rPr>
        <w:t xml:space="preserve"> work in the wider </w:t>
      </w:r>
      <w:r w:rsidR="006170DE" w:rsidRPr="00151A9A">
        <w:rPr>
          <w:rFonts w:ascii="Times New Roman" w:hAnsi="Times New Roman" w:cs="Times New Roman"/>
          <w:sz w:val="24"/>
          <w:szCs w:val="24"/>
        </w:rPr>
        <w:t>diasporic community.</w:t>
      </w:r>
      <w:r w:rsidR="00EB1F06" w:rsidRPr="00151A9A">
        <w:rPr>
          <w:rFonts w:ascii="Times New Roman" w:hAnsi="Times New Roman" w:cs="Times New Roman"/>
          <w:sz w:val="24"/>
          <w:szCs w:val="24"/>
        </w:rPr>
        <w:t xml:space="preserve">  </w:t>
      </w:r>
      <w:r w:rsidR="00C65F0D" w:rsidRPr="00151A9A">
        <w:rPr>
          <w:rFonts w:ascii="Times New Roman" w:hAnsi="Times New Roman" w:cs="Times New Roman"/>
          <w:sz w:val="24"/>
          <w:szCs w:val="24"/>
        </w:rPr>
        <w:t xml:space="preserve">In her study, </w:t>
      </w:r>
      <w:r w:rsidR="00E06D60" w:rsidRPr="00151A9A">
        <w:rPr>
          <w:rFonts w:ascii="Times New Roman" w:hAnsi="Times New Roman" w:cs="Times New Roman"/>
          <w:sz w:val="24"/>
          <w:szCs w:val="24"/>
        </w:rPr>
        <w:t>Birk</w:t>
      </w:r>
      <w:r w:rsidR="00C9251E" w:rsidRPr="00151A9A">
        <w:rPr>
          <w:rFonts w:ascii="Times New Roman" w:hAnsi="Times New Roman" w:cs="Times New Roman"/>
          <w:sz w:val="24"/>
          <w:szCs w:val="24"/>
        </w:rPr>
        <w:t xml:space="preserve"> addresses these issues through the lens of the fictional narrative genre, as she </w:t>
      </w:r>
      <w:r w:rsidR="00E06D60" w:rsidRPr="00151A9A">
        <w:rPr>
          <w:rFonts w:ascii="Times New Roman" w:hAnsi="Times New Roman" w:cs="Times New Roman"/>
          <w:sz w:val="24"/>
          <w:szCs w:val="24"/>
        </w:rPr>
        <w:t>considers the influence of fi</w:t>
      </w:r>
      <w:r w:rsidR="00117E3C" w:rsidRPr="00151A9A">
        <w:rPr>
          <w:rFonts w:ascii="Times New Roman" w:hAnsi="Times New Roman" w:cs="Times New Roman"/>
          <w:sz w:val="24"/>
          <w:szCs w:val="24"/>
        </w:rPr>
        <w:t>ctional narrative on collective memory construction</w:t>
      </w:r>
      <w:r w:rsidR="00E06D60" w:rsidRPr="00151A9A">
        <w:rPr>
          <w:rFonts w:ascii="Times New Roman" w:hAnsi="Times New Roman" w:cs="Times New Roman"/>
          <w:sz w:val="24"/>
          <w:szCs w:val="24"/>
        </w:rPr>
        <w:t xml:space="preserve">.  </w:t>
      </w:r>
      <w:r w:rsidR="00FD533E" w:rsidRPr="00151A9A">
        <w:rPr>
          <w:rFonts w:ascii="Times New Roman" w:hAnsi="Times New Roman" w:cs="Times New Roman"/>
          <w:sz w:val="24"/>
          <w:szCs w:val="24"/>
          <w:lang w:val="en-GB"/>
        </w:rPr>
        <w:t xml:space="preserve">Focusing on a contemporary Māori novel, Patricia Grace’s </w:t>
      </w:r>
      <w:proofErr w:type="spellStart"/>
      <w:r w:rsidR="00FD533E" w:rsidRPr="00151A9A">
        <w:rPr>
          <w:rFonts w:ascii="Times New Roman" w:hAnsi="Times New Roman" w:cs="Times New Roman"/>
          <w:i/>
          <w:sz w:val="24"/>
          <w:szCs w:val="24"/>
          <w:lang w:val="en-GB"/>
        </w:rPr>
        <w:t>Potiki</w:t>
      </w:r>
      <w:proofErr w:type="spellEnd"/>
      <w:r w:rsidR="00FD533E" w:rsidRPr="00151A9A">
        <w:rPr>
          <w:rFonts w:ascii="Times New Roman" w:hAnsi="Times New Roman" w:cs="Times New Roman"/>
          <w:sz w:val="24"/>
          <w:szCs w:val="24"/>
          <w:lang w:val="en-GB"/>
        </w:rPr>
        <w:t xml:space="preserve"> (1986), complemented by references to a First Australian text, Bruce Pascoe’s </w:t>
      </w:r>
      <w:r w:rsidR="00FD533E" w:rsidRPr="00151A9A">
        <w:rPr>
          <w:rFonts w:ascii="Times New Roman" w:hAnsi="Times New Roman" w:cs="Times New Roman"/>
          <w:i/>
          <w:sz w:val="24"/>
          <w:szCs w:val="24"/>
          <w:lang w:val="en-GB"/>
        </w:rPr>
        <w:t>Earth</w:t>
      </w:r>
      <w:r w:rsidR="00FD533E" w:rsidRPr="00151A9A">
        <w:rPr>
          <w:rFonts w:ascii="Times New Roman" w:hAnsi="Times New Roman" w:cs="Times New Roman"/>
          <w:sz w:val="24"/>
          <w:szCs w:val="24"/>
          <w:lang w:val="en-GB"/>
        </w:rPr>
        <w:t xml:space="preserve"> (2001)</w:t>
      </w:r>
      <w:r w:rsidR="00E06D60" w:rsidRPr="00151A9A">
        <w:rPr>
          <w:rFonts w:ascii="Times New Roman" w:hAnsi="Times New Roman" w:cs="Times New Roman"/>
          <w:sz w:val="24"/>
          <w:szCs w:val="24"/>
          <w:lang w:val="en-GB"/>
        </w:rPr>
        <w:t>,</w:t>
      </w:r>
      <w:r w:rsidR="00FD533E" w:rsidRPr="00151A9A">
        <w:rPr>
          <w:rFonts w:ascii="Times New Roman" w:hAnsi="Times New Roman" w:cs="Times New Roman"/>
          <w:sz w:val="24"/>
          <w:szCs w:val="24"/>
          <w:lang w:val="en-GB"/>
        </w:rPr>
        <w:t xml:space="preserve"> </w:t>
      </w:r>
      <w:proofErr w:type="spellStart"/>
      <w:r w:rsidR="00FD533E" w:rsidRPr="00151A9A">
        <w:rPr>
          <w:rFonts w:ascii="Times New Roman" w:hAnsi="Times New Roman" w:cs="Times New Roman"/>
          <w:sz w:val="24"/>
          <w:szCs w:val="24"/>
          <w:lang w:val="en-GB"/>
        </w:rPr>
        <w:t>Birk</w:t>
      </w:r>
      <w:proofErr w:type="spellEnd"/>
      <w:r w:rsidR="00FD533E" w:rsidRPr="00151A9A">
        <w:rPr>
          <w:rFonts w:ascii="Times New Roman" w:hAnsi="Times New Roman" w:cs="Times New Roman"/>
          <w:sz w:val="24"/>
          <w:szCs w:val="24"/>
          <w:lang w:val="en-GB"/>
        </w:rPr>
        <w:t xml:space="preserve"> asks what roles do such texts play in the construction processes of different versions of the past and of cultural identities?</w:t>
      </w:r>
    </w:p>
    <w:p w14:paraId="27E1E340" w14:textId="524395A8" w:rsidR="002776C6" w:rsidRPr="00151A9A" w:rsidRDefault="00654E78" w:rsidP="00CB5449">
      <w:pPr>
        <w:spacing w:line="360" w:lineRule="auto"/>
        <w:ind w:firstLine="720"/>
        <w:contextualSpacing/>
        <w:rPr>
          <w:rFonts w:ascii="Times New Roman" w:hAnsi="Times New Roman" w:cs="Times New Roman"/>
          <w:sz w:val="24"/>
          <w:szCs w:val="24"/>
        </w:rPr>
      </w:pPr>
      <w:r w:rsidRPr="00151A9A">
        <w:rPr>
          <w:rFonts w:ascii="Times New Roman" w:hAnsi="Times New Roman" w:cs="Times New Roman"/>
          <w:sz w:val="24"/>
          <w:szCs w:val="24"/>
        </w:rPr>
        <w:t xml:space="preserve">The final chapter in the volume </w:t>
      </w:r>
      <w:r w:rsidR="00DA5D3C" w:rsidRPr="00151A9A">
        <w:rPr>
          <w:rFonts w:ascii="Times New Roman" w:hAnsi="Times New Roman" w:cs="Times New Roman"/>
          <w:sz w:val="24"/>
          <w:szCs w:val="24"/>
        </w:rPr>
        <w:t xml:space="preserve">challenges our definition of narrative as an oral performance.  David Atienza and </w:t>
      </w:r>
      <w:r w:rsidR="00732B54" w:rsidRPr="00151A9A">
        <w:rPr>
          <w:rFonts w:ascii="Times New Roman" w:eastAsia="ヒラギノ角ゴ Pro W3" w:hAnsi="Times New Roman" w:cs="Times New Roman"/>
          <w:bCs/>
          <w:kern w:val="1"/>
          <w:sz w:val="24"/>
          <w:szCs w:val="24"/>
          <w:lang w:val="en-US" w:eastAsia="ar-SA"/>
        </w:rPr>
        <w:t xml:space="preserve">Alexandre </w:t>
      </w:r>
      <w:proofErr w:type="spellStart"/>
      <w:r w:rsidR="00732B54" w:rsidRPr="00151A9A">
        <w:rPr>
          <w:rFonts w:ascii="Times New Roman" w:eastAsia="ヒラギノ角ゴ Pro W3" w:hAnsi="Times New Roman" w:cs="Times New Roman"/>
          <w:bCs/>
          <w:kern w:val="1"/>
          <w:sz w:val="24"/>
          <w:szCs w:val="24"/>
          <w:lang w:val="en-US" w:eastAsia="ar-SA"/>
        </w:rPr>
        <w:t>Coello</w:t>
      </w:r>
      <w:proofErr w:type="spellEnd"/>
      <w:r w:rsidR="00732B54" w:rsidRPr="00151A9A">
        <w:rPr>
          <w:rFonts w:ascii="Times New Roman" w:eastAsia="ヒラギノ角ゴ Pro W3" w:hAnsi="Times New Roman" w:cs="Times New Roman"/>
          <w:bCs/>
          <w:kern w:val="1"/>
          <w:sz w:val="24"/>
          <w:szCs w:val="24"/>
          <w:lang w:val="en-US" w:eastAsia="ar-SA"/>
        </w:rPr>
        <w:t xml:space="preserve"> de la Rosa</w:t>
      </w:r>
      <w:r w:rsidR="00732B54" w:rsidRPr="00151A9A">
        <w:rPr>
          <w:rFonts w:ascii="Times New Roman" w:hAnsi="Times New Roman" w:cs="Times New Roman"/>
          <w:sz w:val="24"/>
          <w:szCs w:val="24"/>
        </w:rPr>
        <w:t xml:space="preserve"> </w:t>
      </w:r>
      <w:r w:rsidR="005E3F37" w:rsidRPr="00151A9A">
        <w:rPr>
          <w:rFonts w:ascii="Times New Roman" w:hAnsi="Times New Roman" w:cs="Times New Roman"/>
          <w:sz w:val="24"/>
          <w:szCs w:val="24"/>
        </w:rPr>
        <w:t>focus</w:t>
      </w:r>
      <w:r w:rsidR="00DA5D3C" w:rsidRPr="00151A9A">
        <w:rPr>
          <w:rFonts w:ascii="Times New Roman" w:hAnsi="Times New Roman" w:cs="Times New Roman"/>
          <w:sz w:val="24"/>
          <w:szCs w:val="24"/>
        </w:rPr>
        <w:t xml:space="preserve"> on Guam Chamorros </w:t>
      </w:r>
      <w:r w:rsidR="005E3F37" w:rsidRPr="00151A9A">
        <w:rPr>
          <w:rFonts w:ascii="Times New Roman" w:hAnsi="Times New Roman" w:cs="Times New Roman"/>
          <w:sz w:val="24"/>
          <w:szCs w:val="24"/>
        </w:rPr>
        <w:t>in their discussion of</w:t>
      </w:r>
      <w:r w:rsidR="002776C6" w:rsidRPr="00151A9A">
        <w:rPr>
          <w:rFonts w:ascii="Times New Roman" w:hAnsi="Times New Roman" w:cs="Times New Roman"/>
          <w:sz w:val="24"/>
          <w:szCs w:val="24"/>
        </w:rPr>
        <w:t xml:space="preserve"> narrative as a physically-embodied performance, enacted through the visual representation of bodily tattoos, which carry cultural and historical identity motifs that can be ‘read’.</w:t>
      </w:r>
    </w:p>
    <w:p w14:paraId="1FD7CA6B" w14:textId="77777777" w:rsidR="002776C6" w:rsidRPr="00151A9A" w:rsidRDefault="002776C6" w:rsidP="00CB5449">
      <w:pPr>
        <w:spacing w:line="360" w:lineRule="auto"/>
        <w:ind w:firstLine="720"/>
        <w:contextualSpacing/>
        <w:rPr>
          <w:rFonts w:ascii="Times New Roman" w:hAnsi="Times New Roman" w:cs="Times New Roman"/>
          <w:sz w:val="24"/>
          <w:szCs w:val="24"/>
          <w:lang w:val="en-GB"/>
        </w:rPr>
      </w:pPr>
    </w:p>
    <w:p w14:paraId="347D3F3E" w14:textId="77777777" w:rsidR="00FD533E" w:rsidRPr="00151A9A" w:rsidRDefault="00FD533E" w:rsidP="00CB5449">
      <w:pPr>
        <w:spacing w:line="360" w:lineRule="auto"/>
        <w:ind w:firstLine="720"/>
        <w:contextualSpacing/>
        <w:rPr>
          <w:rFonts w:ascii="Times New Roman" w:hAnsi="Times New Roman" w:cs="Times New Roman"/>
          <w:sz w:val="24"/>
          <w:szCs w:val="24"/>
        </w:rPr>
      </w:pPr>
    </w:p>
    <w:p w14:paraId="43EFF53B" w14:textId="77777777" w:rsidR="007D586D" w:rsidRPr="00151A9A" w:rsidRDefault="00FA03FA" w:rsidP="005D709E">
      <w:pPr>
        <w:spacing w:line="360" w:lineRule="auto"/>
        <w:ind w:hanging="720"/>
        <w:contextualSpacing/>
        <w:rPr>
          <w:rFonts w:ascii="Times New Roman" w:hAnsi="Times New Roman" w:cs="Times New Roman"/>
          <w:b/>
          <w:sz w:val="24"/>
          <w:szCs w:val="24"/>
        </w:rPr>
      </w:pPr>
      <w:r w:rsidRPr="00151A9A">
        <w:rPr>
          <w:rFonts w:ascii="Times New Roman" w:hAnsi="Times New Roman" w:cs="Times New Roman"/>
          <w:sz w:val="24"/>
          <w:szCs w:val="24"/>
        </w:rPr>
        <w:br w:type="column"/>
      </w:r>
      <w:r w:rsidR="007D586D" w:rsidRPr="00151A9A">
        <w:rPr>
          <w:rFonts w:ascii="Times New Roman" w:hAnsi="Times New Roman" w:cs="Times New Roman"/>
          <w:b/>
          <w:sz w:val="24"/>
          <w:szCs w:val="24"/>
        </w:rPr>
        <w:lastRenderedPageBreak/>
        <w:t>References</w:t>
      </w:r>
    </w:p>
    <w:p w14:paraId="109B652B"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Adams, J. (1996). </w:t>
      </w:r>
      <w:r w:rsidRPr="00151A9A">
        <w:rPr>
          <w:rFonts w:ascii="Times New Roman" w:hAnsi="Times New Roman" w:cs="Times New Roman"/>
          <w:i/>
          <w:sz w:val="24"/>
          <w:szCs w:val="24"/>
        </w:rPr>
        <w:t>Narrative explanation</w:t>
      </w:r>
      <w:r w:rsidRPr="00151A9A">
        <w:rPr>
          <w:rFonts w:ascii="Times New Roman" w:hAnsi="Times New Roman" w:cs="Times New Roman"/>
          <w:sz w:val="24"/>
          <w:szCs w:val="24"/>
        </w:rPr>
        <w:t>. Frankfurt: Peter Lang.</w:t>
      </w:r>
    </w:p>
    <w:p w14:paraId="3484D1FA" w14:textId="4750539B"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eastAsia="Times New Roman" w:hAnsi="Times New Roman" w:cs="Times New Roman"/>
          <w:sz w:val="24"/>
          <w:szCs w:val="24"/>
        </w:rPr>
        <w:t>Bamberg</w:t>
      </w:r>
      <w:r w:rsidR="008647A3" w:rsidRPr="00151A9A">
        <w:rPr>
          <w:rFonts w:ascii="Times New Roman" w:eastAsia="Times New Roman" w:hAnsi="Times New Roman" w:cs="Times New Roman"/>
          <w:color w:val="000000"/>
          <w:sz w:val="24"/>
          <w:szCs w:val="24"/>
        </w:rPr>
        <w:t>, M. (2011</w:t>
      </w:r>
      <w:r w:rsidRPr="00151A9A">
        <w:rPr>
          <w:rFonts w:ascii="Times New Roman" w:eastAsia="Times New Roman" w:hAnsi="Times New Roman" w:cs="Times New Roman"/>
          <w:color w:val="000000"/>
          <w:sz w:val="24"/>
          <w:szCs w:val="24"/>
        </w:rPr>
        <w:t>).</w:t>
      </w:r>
      <w:r w:rsidRPr="00151A9A">
        <w:rPr>
          <w:rStyle w:val="apple-converted-space"/>
          <w:rFonts w:ascii="Times New Roman" w:eastAsia="Times New Roman" w:hAnsi="Times New Roman" w:cs="Times New Roman"/>
          <w:sz w:val="24"/>
          <w:szCs w:val="24"/>
        </w:rPr>
        <w:t> </w:t>
      </w:r>
      <w:r w:rsidRPr="00151A9A">
        <w:rPr>
          <w:rFonts w:ascii="Times New Roman" w:eastAsia="Times New Roman" w:hAnsi="Times New Roman" w:cs="Times New Roman"/>
          <w:sz w:val="24"/>
          <w:szCs w:val="24"/>
        </w:rPr>
        <w:t>Who am I? Narration and its contribution to self and identity</w:t>
      </w:r>
      <w:r w:rsidRPr="00151A9A">
        <w:rPr>
          <w:rFonts w:ascii="Times New Roman" w:eastAsia="Times New Roman" w:hAnsi="Times New Roman" w:cs="Times New Roman"/>
          <w:color w:val="000000"/>
          <w:sz w:val="24"/>
          <w:szCs w:val="24"/>
        </w:rPr>
        <w:t>.</w:t>
      </w:r>
      <w:r w:rsidRPr="00151A9A">
        <w:rPr>
          <w:rStyle w:val="apple-converted-space"/>
          <w:rFonts w:ascii="Times New Roman" w:eastAsia="Times New Roman" w:hAnsi="Times New Roman" w:cs="Times New Roman"/>
          <w:sz w:val="24"/>
          <w:szCs w:val="24"/>
        </w:rPr>
        <w:t> </w:t>
      </w:r>
      <w:r w:rsidRPr="00151A9A">
        <w:rPr>
          <w:rFonts w:ascii="Times New Roman" w:eastAsia="Times New Roman" w:hAnsi="Times New Roman" w:cs="Times New Roman"/>
          <w:i/>
          <w:iCs/>
          <w:color w:val="000000"/>
          <w:sz w:val="24"/>
          <w:szCs w:val="24"/>
        </w:rPr>
        <w:t>Theory &amp; Psychology, 21</w:t>
      </w:r>
      <w:r w:rsidRPr="00151A9A">
        <w:rPr>
          <w:rFonts w:ascii="Times New Roman" w:eastAsia="Times New Roman" w:hAnsi="Times New Roman" w:cs="Times New Roman"/>
          <w:color w:val="000000"/>
          <w:sz w:val="24"/>
          <w:szCs w:val="24"/>
        </w:rPr>
        <w:t>(1), 3-24.</w:t>
      </w:r>
    </w:p>
    <w:p w14:paraId="667835DD" w14:textId="77777777" w:rsidR="005D709E" w:rsidRPr="00151A9A" w:rsidRDefault="005D709E" w:rsidP="005D709E">
      <w:pPr>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Bamberg, M., &amp; Georgakopoulou, A. (2008). Small stories as a new perspective in narrative and identity analysis. </w:t>
      </w:r>
      <w:r w:rsidRPr="00151A9A">
        <w:rPr>
          <w:rFonts w:ascii="Times New Roman" w:hAnsi="Times New Roman" w:cs="Times New Roman"/>
          <w:i/>
          <w:iCs/>
          <w:sz w:val="24"/>
          <w:szCs w:val="24"/>
        </w:rPr>
        <w:t>Text &amp; Talk, 28</w:t>
      </w:r>
      <w:r w:rsidRPr="00151A9A">
        <w:rPr>
          <w:rFonts w:ascii="Times New Roman" w:hAnsi="Times New Roman" w:cs="Times New Roman"/>
          <w:sz w:val="24"/>
          <w:szCs w:val="24"/>
        </w:rPr>
        <w:t>(3), 377–396.</w:t>
      </w:r>
    </w:p>
    <w:p w14:paraId="2CB75B85" w14:textId="77777777" w:rsidR="005D709E" w:rsidRPr="00151A9A" w:rsidRDefault="005D709E" w:rsidP="005D709E">
      <w:pPr>
        <w:spacing w:line="360" w:lineRule="auto"/>
        <w:ind w:hanging="720"/>
        <w:contextualSpacing/>
        <w:rPr>
          <w:rFonts w:ascii="Times New Roman" w:eastAsia="Arial Unicode MS" w:hAnsi="Times New Roman" w:cs="Times New Roman"/>
          <w:sz w:val="24"/>
          <w:szCs w:val="24"/>
          <w:shd w:val="clear" w:color="auto" w:fill="FFFFFF"/>
        </w:rPr>
      </w:pPr>
      <w:r w:rsidRPr="00151A9A">
        <w:rPr>
          <w:rFonts w:ascii="Times New Roman" w:eastAsia="Arial Unicode MS" w:hAnsi="Times New Roman" w:cs="Times New Roman"/>
          <w:sz w:val="24"/>
          <w:szCs w:val="24"/>
          <w:shd w:val="clear" w:color="auto" w:fill="FFFFFF"/>
        </w:rPr>
        <w:t>Basso, K. (1984). Stalking with stories: Names, places, and moral narratives among the Western Apache. In E. Bruner (Ed.),</w:t>
      </w:r>
      <w:r w:rsidRPr="00151A9A">
        <w:rPr>
          <w:rStyle w:val="apple-converted-space"/>
          <w:rFonts w:ascii="Times New Roman" w:eastAsia="Arial Unicode MS" w:hAnsi="Times New Roman" w:cs="Times New Roman"/>
          <w:sz w:val="24"/>
          <w:szCs w:val="24"/>
          <w:shd w:val="clear" w:color="auto" w:fill="FFFFFF"/>
        </w:rPr>
        <w:t> </w:t>
      </w:r>
      <w:r w:rsidRPr="00151A9A">
        <w:rPr>
          <w:rStyle w:val="source"/>
          <w:rFonts w:ascii="Times New Roman" w:eastAsia="Arial Unicode MS" w:hAnsi="Times New Roman" w:cs="Times New Roman"/>
          <w:i/>
          <w:sz w:val="24"/>
          <w:szCs w:val="24"/>
          <w:bdr w:val="none" w:sz="0" w:space="0" w:color="auto" w:frame="1"/>
          <w:shd w:val="clear" w:color="auto" w:fill="FFFFFF"/>
        </w:rPr>
        <w:t>Text, play and story</w:t>
      </w:r>
      <w:r w:rsidRPr="00151A9A">
        <w:rPr>
          <w:rFonts w:ascii="Times New Roman" w:eastAsia="Arial Unicode MS" w:hAnsi="Times New Roman" w:cs="Times New Roman"/>
          <w:sz w:val="24"/>
          <w:szCs w:val="24"/>
          <w:shd w:val="clear" w:color="auto" w:fill="FFFFFF"/>
        </w:rPr>
        <w:t xml:space="preserve"> (pp. 19–55). Proceedings of the American Ethnological Society.</w:t>
      </w:r>
    </w:p>
    <w:p w14:paraId="113EB6F0" w14:textId="77777777" w:rsidR="005D709E" w:rsidRPr="00151A9A" w:rsidRDefault="005D709E" w:rsidP="005D709E">
      <w:pPr>
        <w:spacing w:line="360" w:lineRule="auto"/>
        <w:ind w:right="340" w:hanging="720"/>
        <w:rPr>
          <w:rFonts w:ascii="Times New Roman" w:hAnsi="Times New Roman" w:cs="Times New Roman"/>
          <w:sz w:val="24"/>
          <w:szCs w:val="24"/>
          <w:lang w:val="en-AU"/>
        </w:rPr>
      </w:pPr>
      <w:proofErr w:type="spellStart"/>
      <w:r w:rsidRPr="00151A9A">
        <w:rPr>
          <w:rFonts w:ascii="Times New Roman" w:hAnsi="Times New Roman" w:cs="Times New Roman"/>
          <w:spacing w:val="-1"/>
          <w:sz w:val="24"/>
          <w:szCs w:val="24"/>
          <w:lang w:val="en-AU"/>
        </w:rPr>
        <w:t>B</w:t>
      </w:r>
      <w:r w:rsidRPr="00151A9A">
        <w:rPr>
          <w:rFonts w:ascii="Times New Roman" w:hAnsi="Times New Roman" w:cs="Times New Roman"/>
          <w:sz w:val="24"/>
          <w:szCs w:val="24"/>
          <w:lang w:val="en-AU"/>
        </w:rPr>
        <w:t>a</w:t>
      </w:r>
      <w:r w:rsidRPr="00151A9A">
        <w:rPr>
          <w:rFonts w:ascii="Times New Roman" w:hAnsi="Times New Roman" w:cs="Times New Roman"/>
          <w:spacing w:val="-2"/>
          <w:sz w:val="24"/>
          <w:szCs w:val="24"/>
          <w:lang w:val="en-AU"/>
        </w:rPr>
        <w:t>v</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n</w:t>
      </w:r>
      <w:proofErr w:type="spellEnd"/>
      <w:r w:rsidRPr="00151A9A">
        <w:rPr>
          <w:rFonts w:ascii="Times New Roman" w:hAnsi="Times New Roman" w:cs="Times New Roman"/>
          <w:sz w:val="24"/>
          <w:szCs w:val="24"/>
          <w:lang w:val="en-AU"/>
        </w:rPr>
        <w:t>,</w:t>
      </w:r>
      <w:r w:rsidRPr="00151A9A">
        <w:rPr>
          <w:rFonts w:ascii="Times New Roman" w:hAnsi="Times New Roman" w:cs="Times New Roman"/>
          <w:spacing w:val="12"/>
          <w:sz w:val="24"/>
          <w:szCs w:val="24"/>
          <w:lang w:val="en-AU"/>
        </w:rPr>
        <w:t xml:space="preserve"> </w:t>
      </w:r>
      <w:r w:rsidRPr="00151A9A">
        <w:rPr>
          <w:rFonts w:ascii="Times New Roman" w:hAnsi="Times New Roman" w:cs="Times New Roman"/>
          <w:sz w:val="24"/>
          <w:szCs w:val="24"/>
          <w:lang w:val="en-AU"/>
        </w:rPr>
        <w:t>E.</w:t>
      </w:r>
      <w:r w:rsidRPr="00151A9A">
        <w:rPr>
          <w:rFonts w:ascii="Times New Roman" w:hAnsi="Times New Roman" w:cs="Times New Roman"/>
          <w:spacing w:val="5"/>
          <w:sz w:val="24"/>
          <w:szCs w:val="24"/>
          <w:lang w:val="en-AU"/>
        </w:rPr>
        <w:t xml:space="preserve"> </w:t>
      </w:r>
      <w:r w:rsidRPr="00151A9A">
        <w:rPr>
          <w:rFonts w:ascii="Times New Roman" w:hAnsi="Times New Roman" w:cs="Times New Roman"/>
          <w:sz w:val="24"/>
          <w:szCs w:val="24"/>
          <w:lang w:val="en-AU"/>
        </w:rPr>
        <w:t>(200</w:t>
      </w:r>
      <w:r w:rsidRPr="00151A9A">
        <w:rPr>
          <w:rFonts w:ascii="Times New Roman" w:hAnsi="Times New Roman" w:cs="Times New Roman"/>
          <w:spacing w:val="-2"/>
          <w:sz w:val="24"/>
          <w:szCs w:val="24"/>
          <w:lang w:val="en-AU"/>
        </w:rPr>
        <w:t>4</w:t>
      </w:r>
      <w:r w:rsidRPr="00151A9A">
        <w:rPr>
          <w:rFonts w:ascii="Times New Roman" w:hAnsi="Times New Roman" w:cs="Times New Roman"/>
          <w:spacing w:val="1"/>
          <w:sz w:val="24"/>
          <w:szCs w:val="24"/>
          <w:lang w:val="en-AU"/>
        </w:rPr>
        <w:t>)</w:t>
      </w:r>
      <w:r w:rsidRPr="00151A9A">
        <w:rPr>
          <w:rFonts w:ascii="Times New Roman" w:hAnsi="Times New Roman" w:cs="Times New Roman"/>
          <w:sz w:val="24"/>
          <w:szCs w:val="24"/>
          <w:lang w:val="en-AU"/>
        </w:rPr>
        <w:t>.</w:t>
      </w:r>
      <w:r w:rsidRPr="00151A9A">
        <w:rPr>
          <w:rFonts w:ascii="Times New Roman" w:hAnsi="Times New Roman" w:cs="Times New Roman"/>
          <w:spacing w:val="13"/>
          <w:sz w:val="24"/>
          <w:szCs w:val="24"/>
          <w:lang w:val="en-AU"/>
        </w:rPr>
        <w:t xml:space="preserve"> </w:t>
      </w:r>
      <w:r w:rsidRPr="00151A9A">
        <w:rPr>
          <w:rFonts w:ascii="Times New Roman" w:hAnsi="Times New Roman" w:cs="Times New Roman"/>
          <w:sz w:val="24"/>
          <w:szCs w:val="24"/>
          <w:lang w:val="en-AU"/>
        </w:rPr>
        <w:t>F</w:t>
      </w:r>
      <w:r w:rsidRPr="00151A9A">
        <w:rPr>
          <w:rFonts w:ascii="Times New Roman" w:hAnsi="Times New Roman" w:cs="Times New Roman"/>
          <w:spacing w:val="-3"/>
          <w:sz w:val="24"/>
          <w:szCs w:val="24"/>
          <w:lang w:val="en-AU"/>
        </w:rPr>
        <w:t>o</w:t>
      </w:r>
      <w:r w:rsidRPr="00151A9A">
        <w:rPr>
          <w:rFonts w:ascii="Times New Roman" w:hAnsi="Times New Roman" w:cs="Times New Roman"/>
          <w:sz w:val="24"/>
          <w:szCs w:val="24"/>
          <w:lang w:val="en-AU"/>
        </w:rPr>
        <w:t>cu</w:t>
      </w:r>
      <w:r w:rsidRPr="00151A9A">
        <w:rPr>
          <w:rFonts w:ascii="Times New Roman" w:hAnsi="Times New Roman" w:cs="Times New Roman"/>
          <w:spacing w:val="-2"/>
          <w:sz w:val="24"/>
          <w:szCs w:val="24"/>
          <w:lang w:val="en-AU"/>
        </w:rPr>
        <w:t>s</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ng</w:t>
      </w:r>
      <w:r w:rsidRPr="00151A9A">
        <w:rPr>
          <w:rFonts w:ascii="Times New Roman" w:hAnsi="Times New Roman" w:cs="Times New Roman"/>
          <w:spacing w:val="14"/>
          <w:sz w:val="24"/>
          <w:szCs w:val="24"/>
          <w:lang w:val="en-AU"/>
        </w:rPr>
        <w:t xml:space="preserve"> </w:t>
      </w:r>
      <w:r w:rsidRPr="00151A9A">
        <w:rPr>
          <w:rFonts w:ascii="Times New Roman" w:hAnsi="Times New Roman" w:cs="Times New Roman"/>
          <w:sz w:val="24"/>
          <w:szCs w:val="24"/>
          <w:lang w:val="en-AU"/>
        </w:rPr>
        <w:t>on</w:t>
      </w:r>
      <w:r w:rsidRPr="00151A9A">
        <w:rPr>
          <w:rFonts w:ascii="Times New Roman" w:hAnsi="Times New Roman" w:cs="Times New Roman"/>
          <w:spacing w:val="5"/>
          <w:sz w:val="24"/>
          <w:szCs w:val="24"/>
          <w:lang w:val="en-AU"/>
        </w:rPr>
        <w:t xml:space="preserve"> </w:t>
      </w:r>
      <w:r w:rsidRPr="00151A9A">
        <w:rPr>
          <w:rFonts w:ascii="Times New Roman" w:hAnsi="Times New Roman" w:cs="Times New Roman"/>
          <w:spacing w:val="1"/>
          <w:sz w:val="24"/>
          <w:szCs w:val="24"/>
          <w:lang w:val="en-AU"/>
        </w:rPr>
        <w:t>‘</w:t>
      </w:r>
      <w:r w:rsidRPr="00151A9A">
        <w:rPr>
          <w:rFonts w:ascii="Times New Roman" w:hAnsi="Times New Roman" w:cs="Times New Roman"/>
          <w:spacing w:val="-1"/>
          <w:sz w:val="24"/>
          <w:szCs w:val="24"/>
          <w:lang w:val="en-AU"/>
        </w:rPr>
        <w:t>w</w:t>
      </w:r>
      <w:r w:rsidRPr="00151A9A">
        <w:rPr>
          <w:rFonts w:ascii="Times New Roman" w:hAnsi="Times New Roman" w:cs="Times New Roman"/>
          <w:sz w:val="24"/>
          <w:szCs w:val="24"/>
          <w:lang w:val="en-AU"/>
        </w:rPr>
        <w:t>h</w:t>
      </w:r>
      <w:r w:rsidRPr="00151A9A">
        <w:rPr>
          <w:rFonts w:ascii="Times New Roman" w:hAnsi="Times New Roman" w:cs="Times New Roman"/>
          <w:spacing w:val="-2"/>
          <w:sz w:val="24"/>
          <w:szCs w:val="24"/>
          <w:lang w:val="en-AU"/>
        </w:rPr>
        <w:t>e</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e</w:t>
      </w:r>
      <w:r w:rsidRPr="00151A9A">
        <w:rPr>
          <w:rFonts w:ascii="Times New Roman" w:hAnsi="Times New Roman" w:cs="Times New Roman"/>
          <w:spacing w:val="-1"/>
          <w:sz w:val="24"/>
          <w:szCs w:val="24"/>
          <w:lang w:val="en-AU"/>
        </w:rPr>
        <w:t>’</w:t>
      </w:r>
      <w:r w:rsidRPr="00151A9A">
        <w:rPr>
          <w:rFonts w:ascii="Times New Roman" w:hAnsi="Times New Roman" w:cs="Times New Roman"/>
          <w:sz w:val="24"/>
          <w:szCs w:val="24"/>
          <w:lang w:val="en-AU"/>
        </w:rPr>
        <w:t>:</w:t>
      </w:r>
      <w:r w:rsidRPr="00151A9A">
        <w:rPr>
          <w:rFonts w:ascii="Times New Roman" w:hAnsi="Times New Roman" w:cs="Times New Roman"/>
          <w:spacing w:val="5"/>
          <w:sz w:val="24"/>
          <w:szCs w:val="24"/>
          <w:lang w:val="en-AU"/>
        </w:rPr>
        <w:t xml:space="preserve"> </w:t>
      </w:r>
      <w:r w:rsidRPr="00151A9A">
        <w:rPr>
          <w:rFonts w:ascii="Times New Roman" w:hAnsi="Times New Roman" w:cs="Times New Roman"/>
          <w:spacing w:val="-1"/>
          <w:sz w:val="24"/>
          <w:szCs w:val="24"/>
          <w:lang w:val="en-AU"/>
        </w:rPr>
        <w:t>A</w:t>
      </w:r>
      <w:r w:rsidRPr="00151A9A">
        <w:rPr>
          <w:rFonts w:ascii="Times New Roman" w:hAnsi="Times New Roman" w:cs="Times New Roman"/>
          <w:sz w:val="24"/>
          <w:szCs w:val="24"/>
          <w:lang w:val="en-AU"/>
        </w:rPr>
        <w:t>n</w:t>
      </w:r>
      <w:r w:rsidRPr="00151A9A">
        <w:rPr>
          <w:rFonts w:ascii="Times New Roman" w:hAnsi="Times New Roman" w:cs="Times New Roman"/>
          <w:spacing w:val="6"/>
          <w:sz w:val="24"/>
          <w:szCs w:val="24"/>
          <w:lang w:val="en-AU"/>
        </w:rPr>
        <w:t xml:space="preserve"> </w:t>
      </w:r>
      <w:r w:rsidRPr="00151A9A">
        <w:rPr>
          <w:rFonts w:ascii="Times New Roman" w:hAnsi="Times New Roman" w:cs="Times New Roman"/>
          <w:spacing w:val="-2"/>
          <w:sz w:val="24"/>
          <w:szCs w:val="24"/>
          <w:lang w:val="en-AU"/>
        </w:rPr>
        <w:t>a</w:t>
      </w:r>
      <w:r w:rsidRPr="00151A9A">
        <w:rPr>
          <w:rFonts w:ascii="Times New Roman" w:hAnsi="Times New Roman" w:cs="Times New Roman"/>
          <w:sz w:val="24"/>
          <w:szCs w:val="24"/>
          <w:lang w:val="en-AU"/>
        </w:rPr>
        <w:t>na</w:t>
      </w:r>
      <w:r w:rsidRPr="00151A9A">
        <w:rPr>
          <w:rFonts w:ascii="Times New Roman" w:hAnsi="Times New Roman" w:cs="Times New Roman"/>
          <w:spacing w:val="1"/>
          <w:sz w:val="24"/>
          <w:szCs w:val="24"/>
          <w:lang w:val="en-AU"/>
        </w:rPr>
        <w:t>l</w:t>
      </w:r>
      <w:r w:rsidRPr="00151A9A">
        <w:rPr>
          <w:rFonts w:ascii="Times New Roman" w:hAnsi="Times New Roman" w:cs="Times New Roman"/>
          <w:spacing w:val="-2"/>
          <w:sz w:val="24"/>
          <w:szCs w:val="24"/>
          <w:lang w:val="en-AU"/>
        </w:rPr>
        <w:t>y</w:t>
      </w:r>
      <w:r w:rsidRPr="00151A9A">
        <w:rPr>
          <w:rFonts w:ascii="Times New Roman" w:hAnsi="Times New Roman" w:cs="Times New Roman"/>
          <w:sz w:val="24"/>
          <w:szCs w:val="24"/>
          <w:lang w:val="en-AU"/>
        </w:rPr>
        <w:t>s</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s</w:t>
      </w:r>
      <w:r w:rsidRPr="00151A9A">
        <w:rPr>
          <w:rFonts w:ascii="Times New Roman" w:hAnsi="Times New Roman" w:cs="Times New Roman"/>
          <w:spacing w:val="14"/>
          <w:sz w:val="24"/>
          <w:szCs w:val="24"/>
          <w:lang w:val="en-AU"/>
        </w:rPr>
        <w:t xml:space="preserve"> </w:t>
      </w:r>
      <w:r w:rsidRPr="00151A9A">
        <w:rPr>
          <w:rFonts w:ascii="Times New Roman" w:hAnsi="Times New Roman" w:cs="Times New Roman"/>
          <w:sz w:val="24"/>
          <w:szCs w:val="24"/>
          <w:lang w:val="en-AU"/>
        </w:rPr>
        <w:t>of</w:t>
      </w:r>
      <w:r w:rsidRPr="00151A9A">
        <w:rPr>
          <w:rFonts w:ascii="Times New Roman" w:hAnsi="Times New Roman" w:cs="Times New Roman"/>
          <w:spacing w:val="-1"/>
          <w:sz w:val="24"/>
          <w:szCs w:val="24"/>
          <w:lang w:val="en-AU"/>
        </w:rPr>
        <w:t xml:space="preserve"> </w:t>
      </w:r>
      <w:r w:rsidRPr="00151A9A">
        <w:rPr>
          <w:rFonts w:ascii="Times New Roman" w:hAnsi="Times New Roman" w:cs="Times New Roman"/>
          <w:spacing w:val="-16"/>
          <w:sz w:val="24"/>
          <w:szCs w:val="24"/>
          <w:lang w:val="en-AU"/>
        </w:rPr>
        <w:t>W</w:t>
      </w:r>
      <w:r w:rsidRPr="00151A9A">
        <w:rPr>
          <w:rFonts w:ascii="Times New Roman" w:hAnsi="Times New Roman" w:cs="Times New Roman"/>
          <w:spacing w:val="-2"/>
          <w:sz w:val="24"/>
          <w:szCs w:val="24"/>
          <w:lang w:val="en-AU"/>
        </w:rPr>
        <w:t>a</w:t>
      </w:r>
      <w:r w:rsidRPr="00151A9A">
        <w:rPr>
          <w:rFonts w:ascii="Times New Roman" w:hAnsi="Times New Roman" w:cs="Times New Roman"/>
          <w:spacing w:val="1"/>
          <w:sz w:val="24"/>
          <w:szCs w:val="24"/>
          <w:lang w:val="en-AU"/>
        </w:rPr>
        <w:t>rl</w:t>
      </w:r>
      <w:r w:rsidRPr="00151A9A">
        <w:rPr>
          <w:rFonts w:ascii="Times New Roman" w:hAnsi="Times New Roman" w:cs="Times New Roman"/>
          <w:spacing w:val="-2"/>
          <w:sz w:val="24"/>
          <w:szCs w:val="24"/>
          <w:lang w:val="en-AU"/>
        </w:rPr>
        <w:t>p</w:t>
      </w:r>
      <w:r w:rsidRPr="00151A9A">
        <w:rPr>
          <w:rFonts w:ascii="Times New Roman" w:hAnsi="Times New Roman" w:cs="Times New Roman"/>
          <w:spacing w:val="1"/>
          <w:sz w:val="24"/>
          <w:szCs w:val="24"/>
          <w:lang w:val="en-AU"/>
        </w:rPr>
        <w:t>i</w:t>
      </w:r>
      <w:r w:rsidRPr="00151A9A">
        <w:rPr>
          <w:rFonts w:ascii="Times New Roman" w:hAnsi="Times New Roman" w:cs="Times New Roman"/>
          <w:spacing w:val="-2"/>
          <w:sz w:val="24"/>
          <w:szCs w:val="24"/>
          <w:lang w:val="en-AU"/>
        </w:rPr>
        <w:t>r</w:t>
      </w:r>
      <w:r w:rsidRPr="00151A9A">
        <w:rPr>
          <w:rFonts w:ascii="Times New Roman" w:hAnsi="Times New Roman" w:cs="Times New Roman"/>
          <w:sz w:val="24"/>
          <w:szCs w:val="24"/>
          <w:lang w:val="en-AU"/>
        </w:rPr>
        <w:t>i</w:t>
      </w:r>
      <w:r w:rsidRPr="00151A9A">
        <w:rPr>
          <w:rFonts w:ascii="Times New Roman" w:hAnsi="Times New Roman" w:cs="Times New Roman"/>
          <w:spacing w:val="16"/>
          <w:sz w:val="24"/>
          <w:szCs w:val="24"/>
          <w:lang w:val="en-AU"/>
        </w:rPr>
        <w:t xml:space="preserve"> </w:t>
      </w:r>
      <w:r w:rsidRPr="00151A9A">
        <w:rPr>
          <w:rFonts w:ascii="Times New Roman" w:hAnsi="Times New Roman" w:cs="Times New Roman"/>
          <w:sz w:val="24"/>
          <w:szCs w:val="24"/>
          <w:lang w:val="en-AU"/>
        </w:rPr>
        <w:t>F</w:t>
      </w:r>
      <w:r w:rsidRPr="00151A9A">
        <w:rPr>
          <w:rFonts w:ascii="Times New Roman" w:hAnsi="Times New Roman" w:cs="Times New Roman"/>
          <w:spacing w:val="-2"/>
          <w:sz w:val="24"/>
          <w:szCs w:val="24"/>
          <w:lang w:val="en-AU"/>
        </w:rPr>
        <w:t>r</w:t>
      </w:r>
      <w:r w:rsidRPr="00151A9A">
        <w:rPr>
          <w:rFonts w:ascii="Times New Roman" w:hAnsi="Times New Roman" w:cs="Times New Roman"/>
          <w:sz w:val="24"/>
          <w:szCs w:val="24"/>
          <w:lang w:val="en-AU"/>
        </w:rPr>
        <w:t>og</w:t>
      </w:r>
      <w:r w:rsidRPr="00151A9A">
        <w:rPr>
          <w:rFonts w:ascii="Times New Roman" w:hAnsi="Times New Roman" w:cs="Times New Roman"/>
          <w:spacing w:val="7"/>
          <w:sz w:val="24"/>
          <w:szCs w:val="24"/>
          <w:lang w:val="en-AU"/>
        </w:rPr>
        <w:t xml:space="preserve"> </w:t>
      </w:r>
      <w:r w:rsidRPr="00151A9A">
        <w:rPr>
          <w:rFonts w:ascii="Times New Roman" w:hAnsi="Times New Roman" w:cs="Times New Roman"/>
          <w:sz w:val="24"/>
          <w:szCs w:val="24"/>
          <w:lang w:val="en-AU"/>
        </w:rPr>
        <w:t>Sto</w:t>
      </w:r>
      <w:r w:rsidRPr="00151A9A">
        <w:rPr>
          <w:rFonts w:ascii="Times New Roman" w:hAnsi="Times New Roman" w:cs="Times New Roman"/>
          <w:spacing w:val="-1"/>
          <w:sz w:val="24"/>
          <w:szCs w:val="24"/>
          <w:lang w:val="en-AU"/>
        </w:rPr>
        <w:t>r</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e</w:t>
      </w:r>
      <w:r w:rsidRPr="00151A9A">
        <w:rPr>
          <w:rFonts w:ascii="Times New Roman" w:hAnsi="Times New Roman" w:cs="Times New Roman"/>
          <w:spacing w:val="1"/>
          <w:sz w:val="24"/>
          <w:szCs w:val="24"/>
          <w:lang w:val="en-AU"/>
        </w:rPr>
        <w:t>s</w:t>
      </w:r>
      <w:r w:rsidRPr="00151A9A">
        <w:rPr>
          <w:rFonts w:ascii="Times New Roman" w:hAnsi="Times New Roman" w:cs="Times New Roman"/>
          <w:sz w:val="24"/>
          <w:szCs w:val="24"/>
          <w:lang w:val="en-AU"/>
        </w:rPr>
        <w:t>.</w:t>
      </w:r>
      <w:r w:rsidRPr="00151A9A">
        <w:rPr>
          <w:rFonts w:ascii="Times New Roman" w:hAnsi="Times New Roman" w:cs="Times New Roman"/>
          <w:spacing w:val="14"/>
          <w:sz w:val="24"/>
          <w:szCs w:val="24"/>
          <w:lang w:val="en-AU"/>
        </w:rPr>
        <w:t xml:space="preserve"> </w:t>
      </w:r>
      <w:r w:rsidRPr="00151A9A">
        <w:rPr>
          <w:rFonts w:ascii="Times New Roman" w:hAnsi="Times New Roman" w:cs="Times New Roman"/>
          <w:spacing w:val="-4"/>
          <w:sz w:val="24"/>
          <w:szCs w:val="24"/>
          <w:lang w:val="en-AU"/>
        </w:rPr>
        <w:t>I</w:t>
      </w:r>
      <w:r w:rsidRPr="00151A9A">
        <w:rPr>
          <w:rFonts w:ascii="Times New Roman" w:hAnsi="Times New Roman" w:cs="Times New Roman"/>
          <w:sz w:val="24"/>
          <w:szCs w:val="24"/>
          <w:lang w:val="en-AU"/>
        </w:rPr>
        <w:t>n</w:t>
      </w:r>
      <w:r w:rsidRPr="00151A9A">
        <w:rPr>
          <w:rFonts w:ascii="Times New Roman" w:hAnsi="Times New Roman" w:cs="Times New Roman"/>
          <w:spacing w:val="4"/>
          <w:sz w:val="24"/>
          <w:szCs w:val="24"/>
          <w:lang w:val="en-AU"/>
        </w:rPr>
        <w:t xml:space="preserve"> S. </w:t>
      </w:r>
      <w:r w:rsidRPr="00151A9A">
        <w:rPr>
          <w:rFonts w:ascii="Times New Roman" w:hAnsi="Times New Roman" w:cs="Times New Roman"/>
          <w:sz w:val="24"/>
          <w:szCs w:val="24"/>
          <w:shd w:val="clear" w:color="auto" w:fill="FFFFFF"/>
        </w:rPr>
        <w:t>Strömqvist</w:t>
      </w:r>
      <w:r w:rsidRPr="00151A9A">
        <w:rPr>
          <w:rFonts w:ascii="Times New Roman" w:hAnsi="Times New Roman" w:cs="Times New Roman"/>
          <w:w w:val="102"/>
          <w:sz w:val="24"/>
          <w:szCs w:val="24"/>
          <w:lang w:val="en-AU"/>
        </w:rPr>
        <w:t xml:space="preserve">, L. </w:t>
      </w:r>
      <w:proofErr w:type="spellStart"/>
      <w:r w:rsidRPr="00151A9A">
        <w:rPr>
          <w:rFonts w:ascii="Times New Roman" w:hAnsi="Times New Roman" w:cs="Times New Roman"/>
          <w:spacing w:val="-22"/>
          <w:sz w:val="24"/>
          <w:szCs w:val="24"/>
          <w:lang w:val="en-AU"/>
        </w:rPr>
        <w:t>V</w:t>
      </w:r>
      <w:r w:rsidRPr="00151A9A">
        <w:rPr>
          <w:rFonts w:ascii="Times New Roman" w:hAnsi="Times New Roman" w:cs="Times New Roman"/>
          <w:spacing w:val="-2"/>
          <w:sz w:val="24"/>
          <w:szCs w:val="24"/>
          <w:lang w:val="en-AU"/>
        </w:rPr>
        <w:t>e</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ho</w:t>
      </w:r>
      <w:r w:rsidRPr="00151A9A">
        <w:rPr>
          <w:rFonts w:ascii="Times New Roman" w:hAnsi="Times New Roman" w:cs="Times New Roman"/>
          <w:spacing w:val="-2"/>
          <w:sz w:val="24"/>
          <w:szCs w:val="24"/>
          <w:lang w:val="en-AU"/>
        </w:rPr>
        <w:t>v</w:t>
      </w:r>
      <w:r w:rsidRPr="00151A9A">
        <w:rPr>
          <w:rFonts w:ascii="Times New Roman" w:hAnsi="Times New Roman" w:cs="Times New Roman"/>
          <w:sz w:val="24"/>
          <w:szCs w:val="24"/>
          <w:lang w:val="en-AU"/>
        </w:rPr>
        <w:t>en</w:t>
      </w:r>
      <w:proofErr w:type="spellEnd"/>
      <w:r w:rsidRPr="00151A9A">
        <w:rPr>
          <w:rFonts w:ascii="Times New Roman" w:hAnsi="Times New Roman" w:cs="Times New Roman"/>
          <w:sz w:val="24"/>
          <w:szCs w:val="24"/>
          <w:lang w:val="en-AU"/>
        </w:rPr>
        <w:t>,</w:t>
      </w:r>
      <w:r w:rsidRPr="00151A9A">
        <w:rPr>
          <w:rFonts w:ascii="Times New Roman" w:hAnsi="Times New Roman" w:cs="Times New Roman"/>
          <w:spacing w:val="6"/>
          <w:sz w:val="24"/>
          <w:szCs w:val="24"/>
          <w:lang w:val="en-AU"/>
        </w:rPr>
        <w:t xml:space="preserve"> R. </w:t>
      </w:r>
      <w:r w:rsidRPr="00151A9A">
        <w:rPr>
          <w:rFonts w:ascii="Times New Roman" w:hAnsi="Times New Roman" w:cs="Times New Roman"/>
          <w:spacing w:val="-1"/>
          <w:sz w:val="24"/>
          <w:szCs w:val="24"/>
          <w:lang w:val="en-AU"/>
        </w:rPr>
        <w:t>B</w:t>
      </w:r>
      <w:r w:rsidRPr="00151A9A">
        <w:rPr>
          <w:rFonts w:ascii="Times New Roman" w:hAnsi="Times New Roman" w:cs="Times New Roman"/>
          <w:spacing w:val="-2"/>
          <w:sz w:val="24"/>
          <w:szCs w:val="24"/>
          <w:lang w:val="en-AU"/>
        </w:rPr>
        <w:t>e</w:t>
      </w:r>
      <w:r w:rsidRPr="00151A9A">
        <w:rPr>
          <w:rFonts w:ascii="Times New Roman" w:hAnsi="Times New Roman" w:cs="Times New Roman"/>
          <w:spacing w:val="1"/>
          <w:sz w:val="24"/>
          <w:szCs w:val="24"/>
          <w:lang w:val="en-AU"/>
        </w:rPr>
        <w:t>r</w:t>
      </w:r>
      <w:r w:rsidRPr="00151A9A">
        <w:rPr>
          <w:rFonts w:ascii="Times New Roman" w:hAnsi="Times New Roman" w:cs="Times New Roman"/>
          <w:spacing w:val="-4"/>
          <w:sz w:val="24"/>
          <w:szCs w:val="24"/>
          <w:lang w:val="en-AU"/>
        </w:rPr>
        <w:t>m</w:t>
      </w:r>
      <w:r w:rsidRPr="00151A9A">
        <w:rPr>
          <w:rFonts w:ascii="Times New Roman" w:hAnsi="Times New Roman" w:cs="Times New Roman"/>
          <w:sz w:val="24"/>
          <w:szCs w:val="24"/>
          <w:lang w:val="en-AU"/>
        </w:rPr>
        <w:t>an,</w:t>
      </w:r>
      <w:r w:rsidRPr="00151A9A">
        <w:rPr>
          <w:rFonts w:ascii="Times New Roman" w:hAnsi="Times New Roman" w:cs="Times New Roman"/>
          <w:spacing w:val="6"/>
          <w:sz w:val="24"/>
          <w:szCs w:val="24"/>
          <w:lang w:val="en-AU"/>
        </w:rPr>
        <w:t xml:space="preserve"> </w:t>
      </w:r>
      <w:r w:rsidRPr="00151A9A">
        <w:rPr>
          <w:rFonts w:ascii="Times New Roman" w:hAnsi="Times New Roman" w:cs="Times New Roman"/>
          <w:sz w:val="24"/>
          <w:szCs w:val="24"/>
          <w:lang w:val="en-AU"/>
        </w:rPr>
        <w:t>&amp; D.</w:t>
      </w:r>
      <w:r w:rsidRPr="00151A9A">
        <w:rPr>
          <w:rFonts w:ascii="Times New Roman" w:hAnsi="Times New Roman" w:cs="Times New Roman"/>
          <w:spacing w:val="7"/>
          <w:sz w:val="24"/>
          <w:szCs w:val="24"/>
          <w:lang w:val="en-AU"/>
        </w:rPr>
        <w:t xml:space="preserve"> </w:t>
      </w:r>
      <w:proofErr w:type="spellStart"/>
      <w:r w:rsidRPr="00151A9A">
        <w:rPr>
          <w:rFonts w:ascii="Times New Roman" w:hAnsi="Times New Roman" w:cs="Times New Roman"/>
          <w:sz w:val="24"/>
          <w:szCs w:val="24"/>
          <w:lang w:val="en-AU"/>
        </w:rPr>
        <w:t>Sl</w:t>
      </w:r>
      <w:r w:rsidRPr="00151A9A">
        <w:rPr>
          <w:rFonts w:ascii="Times New Roman" w:hAnsi="Times New Roman" w:cs="Times New Roman"/>
          <w:spacing w:val="-2"/>
          <w:sz w:val="24"/>
          <w:szCs w:val="24"/>
          <w:lang w:val="en-AU"/>
        </w:rPr>
        <w:t>o</w:t>
      </w:r>
      <w:r w:rsidRPr="00151A9A">
        <w:rPr>
          <w:rFonts w:ascii="Times New Roman" w:hAnsi="Times New Roman" w:cs="Times New Roman"/>
          <w:sz w:val="24"/>
          <w:szCs w:val="24"/>
          <w:lang w:val="en-AU"/>
        </w:rPr>
        <w:t>b</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n</w:t>
      </w:r>
      <w:proofErr w:type="spellEnd"/>
      <w:r w:rsidRPr="00151A9A">
        <w:rPr>
          <w:rFonts w:ascii="Times New Roman" w:hAnsi="Times New Roman" w:cs="Times New Roman"/>
          <w:sz w:val="24"/>
          <w:szCs w:val="24"/>
          <w:lang w:val="en-AU"/>
        </w:rPr>
        <w:t xml:space="preserve"> </w:t>
      </w:r>
      <w:r w:rsidRPr="00151A9A">
        <w:rPr>
          <w:rFonts w:ascii="Times New Roman" w:hAnsi="Times New Roman" w:cs="Times New Roman"/>
          <w:spacing w:val="-1"/>
          <w:sz w:val="24"/>
          <w:szCs w:val="24"/>
          <w:lang w:val="en-AU"/>
        </w:rPr>
        <w:t>(Eds.).</w:t>
      </w:r>
      <w:r w:rsidRPr="00151A9A">
        <w:rPr>
          <w:rFonts w:ascii="Times New Roman" w:hAnsi="Times New Roman" w:cs="Times New Roman"/>
          <w:spacing w:val="20"/>
          <w:sz w:val="24"/>
          <w:szCs w:val="24"/>
          <w:lang w:val="en-AU"/>
        </w:rPr>
        <w:t xml:space="preserve"> </w:t>
      </w:r>
      <w:r w:rsidRPr="00151A9A">
        <w:rPr>
          <w:rFonts w:ascii="Times New Roman" w:hAnsi="Times New Roman" w:cs="Times New Roman"/>
          <w:i/>
          <w:sz w:val="24"/>
          <w:szCs w:val="24"/>
          <w:lang w:val="en-AU"/>
        </w:rPr>
        <w:t>R</w:t>
      </w:r>
      <w:r w:rsidRPr="00151A9A">
        <w:rPr>
          <w:rFonts w:ascii="Times New Roman" w:hAnsi="Times New Roman" w:cs="Times New Roman"/>
          <w:i/>
          <w:spacing w:val="-3"/>
          <w:sz w:val="24"/>
          <w:szCs w:val="24"/>
          <w:lang w:val="en-AU"/>
        </w:rPr>
        <w:t>e</w:t>
      </w:r>
      <w:r w:rsidRPr="00151A9A">
        <w:rPr>
          <w:rFonts w:ascii="Times New Roman" w:hAnsi="Times New Roman" w:cs="Times New Roman"/>
          <w:i/>
          <w:spacing w:val="1"/>
          <w:sz w:val="24"/>
          <w:szCs w:val="24"/>
          <w:lang w:val="en-AU"/>
        </w:rPr>
        <w:t>l</w:t>
      </w:r>
      <w:r w:rsidRPr="00151A9A">
        <w:rPr>
          <w:rFonts w:ascii="Times New Roman" w:hAnsi="Times New Roman" w:cs="Times New Roman"/>
          <w:i/>
          <w:sz w:val="24"/>
          <w:szCs w:val="24"/>
          <w:lang w:val="en-AU"/>
        </w:rPr>
        <w:t>a</w:t>
      </w:r>
      <w:r w:rsidRPr="00151A9A">
        <w:rPr>
          <w:rFonts w:ascii="Times New Roman" w:hAnsi="Times New Roman" w:cs="Times New Roman"/>
          <w:i/>
          <w:spacing w:val="-1"/>
          <w:sz w:val="24"/>
          <w:szCs w:val="24"/>
          <w:lang w:val="en-AU"/>
        </w:rPr>
        <w:t>t</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ng</w:t>
      </w:r>
      <w:r w:rsidRPr="00151A9A">
        <w:rPr>
          <w:rFonts w:ascii="Times New Roman" w:hAnsi="Times New Roman" w:cs="Times New Roman"/>
          <w:i/>
          <w:spacing w:val="15"/>
          <w:sz w:val="24"/>
          <w:szCs w:val="24"/>
          <w:lang w:val="en-AU"/>
        </w:rPr>
        <w:t xml:space="preserve"> </w:t>
      </w:r>
      <w:r w:rsidRPr="00151A9A">
        <w:rPr>
          <w:rFonts w:ascii="Times New Roman" w:hAnsi="Times New Roman" w:cs="Times New Roman"/>
          <w:i/>
          <w:spacing w:val="-2"/>
          <w:sz w:val="24"/>
          <w:szCs w:val="24"/>
          <w:lang w:val="en-AU"/>
        </w:rPr>
        <w:t>e</w:t>
      </w:r>
      <w:r w:rsidRPr="00151A9A">
        <w:rPr>
          <w:rFonts w:ascii="Times New Roman" w:hAnsi="Times New Roman" w:cs="Times New Roman"/>
          <w:i/>
          <w:sz w:val="24"/>
          <w:szCs w:val="24"/>
          <w:lang w:val="en-AU"/>
        </w:rPr>
        <w:t>ve</w:t>
      </w:r>
      <w:r w:rsidRPr="00151A9A">
        <w:rPr>
          <w:rFonts w:ascii="Times New Roman" w:hAnsi="Times New Roman" w:cs="Times New Roman"/>
          <w:i/>
          <w:spacing w:val="-2"/>
          <w:sz w:val="24"/>
          <w:szCs w:val="24"/>
          <w:lang w:val="en-AU"/>
        </w:rPr>
        <w:t>n</w:t>
      </w:r>
      <w:r w:rsidRPr="00151A9A">
        <w:rPr>
          <w:rFonts w:ascii="Times New Roman" w:hAnsi="Times New Roman" w:cs="Times New Roman"/>
          <w:i/>
          <w:spacing w:val="1"/>
          <w:sz w:val="24"/>
          <w:szCs w:val="24"/>
          <w:lang w:val="en-AU"/>
        </w:rPr>
        <w:t>t</w:t>
      </w:r>
      <w:r w:rsidRPr="00151A9A">
        <w:rPr>
          <w:rFonts w:ascii="Times New Roman" w:hAnsi="Times New Roman" w:cs="Times New Roman"/>
          <w:i/>
          <w:sz w:val="24"/>
          <w:szCs w:val="24"/>
          <w:lang w:val="en-AU"/>
        </w:rPr>
        <w:t>s</w:t>
      </w:r>
      <w:r w:rsidRPr="00151A9A">
        <w:rPr>
          <w:rFonts w:ascii="Times New Roman" w:hAnsi="Times New Roman" w:cs="Times New Roman"/>
          <w:i/>
          <w:spacing w:val="9"/>
          <w:sz w:val="24"/>
          <w:szCs w:val="24"/>
          <w:lang w:val="en-AU"/>
        </w:rPr>
        <w:t xml:space="preserve"> </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n</w:t>
      </w:r>
      <w:r w:rsidRPr="00151A9A">
        <w:rPr>
          <w:rFonts w:ascii="Times New Roman" w:hAnsi="Times New Roman" w:cs="Times New Roman"/>
          <w:i/>
          <w:spacing w:val="4"/>
          <w:sz w:val="24"/>
          <w:szCs w:val="24"/>
          <w:lang w:val="en-AU"/>
        </w:rPr>
        <w:t xml:space="preserve"> </w:t>
      </w:r>
      <w:r w:rsidRPr="00151A9A">
        <w:rPr>
          <w:rFonts w:ascii="Times New Roman" w:hAnsi="Times New Roman" w:cs="Times New Roman"/>
          <w:i/>
          <w:spacing w:val="-1"/>
          <w:sz w:val="24"/>
          <w:szCs w:val="24"/>
          <w:lang w:val="en-AU"/>
        </w:rPr>
        <w:t>N</w:t>
      </w:r>
      <w:r w:rsidRPr="00151A9A">
        <w:rPr>
          <w:rFonts w:ascii="Times New Roman" w:hAnsi="Times New Roman" w:cs="Times New Roman"/>
          <w:i/>
          <w:sz w:val="24"/>
          <w:szCs w:val="24"/>
          <w:lang w:val="en-AU"/>
        </w:rPr>
        <w:t>a</w:t>
      </w:r>
      <w:r w:rsidRPr="00151A9A">
        <w:rPr>
          <w:rFonts w:ascii="Times New Roman" w:hAnsi="Times New Roman" w:cs="Times New Roman"/>
          <w:i/>
          <w:spacing w:val="-2"/>
          <w:sz w:val="24"/>
          <w:szCs w:val="24"/>
          <w:lang w:val="en-AU"/>
        </w:rPr>
        <w:t>r</w:t>
      </w:r>
      <w:r w:rsidRPr="00151A9A">
        <w:rPr>
          <w:rFonts w:ascii="Times New Roman" w:hAnsi="Times New Roman" w:cs="Times New Roman"/>
          <w:i/>
          <w:sz w:val="24"/>
          <w:szCs w:val="24"/>
          <w:lang w:val="en-AU"/>
        </w:rPr>
        <w:t>ra</w:t>
      </w:r>
      <w:r w:rsidRPr="00151A9A">
        <w:rPr>
          <w:rFonts w:ascii="Times New Roman" w:hAnsi="Times New Roman" w:cs="Times New Roman"/>
          <w:i/>
          <w:spacing w:val="-1"/>
          <w:sz w:val="24"/>
          <w:szCs w:val="24"/>
          <w:lang w:val="en-AU"/>
        </w:rPr>
        <w:t>t</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v</w:t>
      </w:r>
      <w:r w:rsidRPr="00151A9A">
        <w:rPr>
          <w:rFonts w:ascii="Times New Roman" w:hAnsi="Times New Roman" w:cs="Times New Roman"/>
          <w:i/>
          <w:spacing w:val="-2"/>
          <w:sz w:val="24"/>
          <w:szCs w:val="24"/>
          <w:lang w:val="en-AU"/>
        </w:rPr>
        <w:t>e</w:t>
      </w:r>
      <w:r w:rsidRPr="00151A9A">
        <w:rPr>
          <w:rFonts w:ascii="Times New Roman" w:hAnsi="Times New Roman" w:cs="Times New Roman"/>
          <w:i/>
          <w:sz w:val="24"/>
          <w:szCs w:val="24"/>
          <w:lang w:val="en-AU"/>
        </w:rPr>
        <w:t>.</w:t>
      </w:r>
      <w:r w:rsidRPr="00151A9A">
        <w:rPr>
          <w:rFonts w:ascii="Times New Roman" w:hAnsi="Times New Roman" w:cs="Times New Roman"/>
          <w:i/>
          <w:spacing w:val="16"/>
          <w:sz w:val="24"/>
          <w:szCs w:val="24"/>
          <w:lang w:val="en-AU"/>
        </w:rPr>
        <w:t xml:space="preserve"> </w:t>
      </w:r>
      <w:r w:rsidRPr="00151A9A">
        <w:rPr>
          <w:rFonts w:ascii="Times New Roman" w:hAnsi="Times New Roman" w:cs="Times New Roman"/>
          <w:i/>
          <w:spacing w:val="-24"/>
          <w:sz w:val="24"/>
          <w:szCs w:val="24"/>
          <w:lang w:val="en-AU"/>
        </w:rPr>
        <w:t>V</w:t>
      </w:r>
      <w:r w:rsidRPr="00151A9A">
        <w:rPr>
          <w:rFonts w:ascii="Times New Roman" w:hAnsi="Times New Roman" w:cs="Times New Roman"/>
          <w:i/>
          <w:sz w:val="24"/>
          <w:szCs w:val="24"/>
          <w:lang w:val="en-AU"/>
        </w:rPr>
        <w:t>o</w:t>
      </w:r>
      <w:r w:rsidRPr="00151A9A">
        <w:rPr>
          <w:rFonts w:ascii="Times New Roman" w:hAnsi="Times New Roman" w:cs="Times New Roman"/>
          <w:i/>
          <w:spacing w:val="1"/>
          <w:sz w:val="24"/>
          <w:szCs w:val="24"/>
          <w:lang w:val="en-AU"/>
        </w:rPr>
        <w:t>l</w:t>
      </w:r>
      <w:r w:rsidRPr="00151A9A">
        <w:rPr>
          <w:rFonts w:ascii="Times New Roman" w:hAnsi="Times New Roman" w:cs="Times New Roman"/>
          <w:i/>
          <w:sz w:val="24"/>
          <w:szCs w:val="24"/>
          <w:lang w:val="en-AU"/>
        </w:rPr>
        <w:t>u</w:t>
      </w:r>
      <w:r w:rsidRPr="00151A9A">
        <w:rPr>
          <w:rFonts w:ascii="Times New Roman" w:hAnsi="Times New Roman" w:cs="Times New Roman"/>
          <w:i/>
          <w:spacing w:val="-1"/>
          <w:sz w:val="24"/>
          <w:szCs w:val="24"/>
          <w:lang w:val="en-AU"/>
        </w:rPr>
        <w:t>m</w:t>
      </w:r>
      <w:r w:rsidRPr="00151A9A">
        <w:rPr>
          <w:rFonts w:ascii="Times New Roman" w:hAnsi="Times New Roman" w:cs="Times New Roman"/>
          <w:i/>
          <w:sz w:val="24"/>
          <w:szCs w:val="24"/>
          <w:lang w:val="en-AU"/>
        </w:rPr>
        <w:t>e</w:t>
      </w:r>
      <w:r w:rsidRPr="00151A9A">
        <w:rPr>
          <w:rFonts w:ascii="Times New Roman" w:hAnsi="Times New Roman" w:cs="Times New Roman"/>
          <w:i/>
          <w:spacing w:val="14"/>
          <w:sz w:val="24"/>
          <w:szCs w:val="24"/>
          <w:lang w:val="en-AU"/>
        </w:rPr>
        <w:t xml:space="preserve"> </w:t>
      </w:r>
      <w:r w:rsidRPr="00151A9A">
        <w:rPr>
          <w:rFonts w:ascii="Times New Roman" w:hAnsi="Times New Roman" w:cs="Times New Roman"/>
          <w:i/>
          <w:spacing w:val="-2"/>
          <w:w w:val="102"/>
          <w:sz w:val="24"/>
          <w:szCs w:val="24"/>
          <w:lang w:val="en-AU"/>
        </w:rPr>
        <w:t>2</w:t>
      </w:r>
      <w:r w:rsidRPr="00151A9A">
        <w:rPr>
          <w:rFonts w:ascii="Times New Roman" w:hAnsi="Times New Roman" w:cs="Times New Roman"/>
          <w:i/>
          <w:w w:val="102"/>
          <w:sz w:val="24"/>
          <w:szCs w:val="24"/>
          <w:lang w:val="en-AU"/>
        </w:rPr>
        <w:t xml:space="preserve">: </w:t>
      </w:r>
      <w:r w:rsidRPr="00151A9A">
        <w:rPr>
          <w:rFonts w:ascii="Times New Roman" w:hAnsi="Times New Roman" w:cs="Times New Roman"/>
          <w:i/>
          <w:spacing w:val="-17"/>
          <w:sz w:val="24"/>
          <w:szCs w:val="24"/>
          <w:lang w:val="en-AU"/>
        </w:rPr>
        <w:t>T</w:t>
      </w:r>
      <w:r w:rsidRPr="00151A9A">
        <w:rPr>
          <w:rFonts w:ascii="Times New Roman" w:hAnsi="Times New Roman" w:cs="Times New Roman"/>
          <w:i/>
          <w:sz w:val="24"/>
          <w:szCs w:val="24"/>
          <w:lang w:val="en-AU"/>
        </w:rPr>
        <w:t>ypo</w:t>
      </w:r>
      <w:r w:rsidRPr="00151A9A">
        <w:rPr>
          <w:rFonts w:ascii="Times New Roman" w:hAnsi="Times New Roman" w:cs="Times New Roman"/>
          <w:i/>
          <w:spacing w:val="1"/>
          <w:sz w:val="24"/>
          <w:szCs w:val="24"/>
          <w:lang w:val="en-AU"/>
        </w:rPr>
        <w:t>l</w:t>
      </w:r>
      <w:r w:rsidRPr="00151A9A">
        <w:rPr>
          <w:rFonts w:ascii="Times New Roman" w:hAnsi="Times New Roman" w:cs="Times New Roman"/>
          <w:i/>
          <w:sz w:val="24"/>
          <w:szCs w:val="24"/>
          <w:lang w:val="en-AU"/>
        </w:rPr>
        <w:t>o</w:t>
      </w:r>
      <w:r w:rsidRPr="00151A9A">
        <w:rPr>
          <w:rFonts w:ascii="Times New Roman" w:hAnsi="Times New Roman" w:cs="Times New Roman"/>
          <w:i/>
          <w:spacing w:val="-2"/>
          <w:sz w:val="24"/>
          <w:szCs w:val="24"/>
          <w:lang w:val="en-AU"/>
        </w:rPr>
        <w:t>g</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c</w:t>
      </w:r>
      <w:r w:rsidRPr="00151A9A">
        <w:rPr>
          <w:rFonts w:ascii="Times New Roman" w:hAnsi="Times New Roman" w:cs="Times New Roman"/>
          <w:i/>
          <w:spacing w:val="-2"/>
          <w:sz w:val="24"/>
          <w:szCs w:val="24"/>
          <w:lang w:val="en-AU"/>
        </w:rPr>
        <w:t>a</w:t>
      </w:r>
      <w:r w:rsidRPr="00151A9A">
        <w:rPr>
          <w:rFonts w:ascii="Times New Roman" w:hAnsi="Times New Roman" w:cs="Times New Roman"/>
          <w:i/>
          <w:sz w:val="24"/>
          <w:szCs w:val="24"/>
          <w:lang w:val="en-AU"/>
        </w:rPr>
        <w:t>l</w:t>
      </w:r>
      <w:r w:rsidRPr="00151A9A">
        <w:rPr>
          <w:rFonts w:ascii="Times New Roman" w:hAnsi="Times New Roman" w:cs="Times New Roman"/>
          <w:i/>
          <w:spacing w:val="22"/>
          <w:sz w:val="24"/>
          <w:szCs w:val="24"/>
          <w:lang w:val="en-AU"/>
        </w:rPr>
        <w:t xml:space="preserve"> </w:t>
      </w:r>
      <w:r w:rsidRPr="00151A9A">
        <w:rPr>
          <w:rFonts w:ascii="Times New Roman" w:hAnsi="Times New Roman" w:cs="Times New Roman"/>
          <w:i/>
          <w:sz w:val="24"/>
          <w:szCs w:val="24"/>
          <w:lang w:val="en-AU"/>
        </w:rPr>
        <w:t>and</w:t>
      </w:r>
      <w:r w:rsidRPr="00151A9A">
        <w:rPr>
          <w:rFonts w:ascii="Times New Roman" w:hAnsi="Times New Roman" w:cs="Times New Roman"/>
          <w:i/>
          <w:spacing w:val="7"/>
          <w:sz w:val="24"/>
          <w:szCs w:val="24"/>
          <w:lang w:val="en-AU"/>
        </w:rPr>
        <w:t xml:space="preserve"> </w:t>
      </w:r>
      <w:r w:rsidRPr="00151A9A">
        <w:rPr>
          <w:rFonts w:ascii="Times New Roman" w:hAnsi="Times New Roman" w:cs="Times New Roman"/>
          <w:i/>
          <w:spacing w:val="-3"/>
          <w:sz w:val="24"/>
          <w:szCs w:val="24"/>
          <w:lang w:val="en-AU"/>
        </w:rPr>
        <w:t>C</w:t>
      </w:r>
      <w:r w:rsidRPr="00151A9A">
        <w:rPr>
          <w:rFonts w:ascii="Times New Roman" w:hAnsi="Times New Roman" w:cs="Times New Roman"/>
          <w:i/>
          <w:sz w:val="24"/>
          <w:szCs w:val="24"/>
          <w:lang w:val="en-AU"/>
        </w:rPr>
        <w:t>on</w:t>
      </w:r>
      <w:r w:rsidRPr="00151A9A">
        <w:rPr>
          <w:rFonts w:ascii="Times New Roman" w:hAnsi="Times New Roman" w:cs="Times New Roman"/>
          <w:i/>
          <w:spacing w:val="-1"/>
          <w:sz w:val="24"/>
          <w:szCs w:val="24"/>
          <w:lang w:val="en-AU"/>
        </w:rPr>
        <w:t>t</w:t>
      </w:r>
      <w:r w:rsidRPr="00151A9A">
        <w:rPr>
          <w:rFonts w:ascii="Times New Roman" w:hAnsi="Times New Roman" w:cs="Times New Roman"/>
          <w:i/>
          <w:sz w:val="24"/>
          <w:szCs w:val="24"/>
          <w:lang w:val="en-AU"/>
        </w:rPr>
        <w:t>e</w:t>
      </w:r>
      <w:r w:rsidRPr="00151A9A">
        <w:rPr>
          <w:rFonts w:ascii="Times New Roman" w:hAnsi="Times New Roman" w:cs="Times New Roman"/>
          <w:i/>
          <w:spacing w:val="1"/>
          <w:sz w:val="24"/>
          <w:szCs w:val="24"/>
          <w:lang w:val="en-AU"/>
        </w:rPr>
        <w:t>x</w:t>
      </w:r>
      <w:r w:rsidRPr="00151A9A">
        <w:rPr>
          <w:rFonts w:ascii="Times New Roman" w:hAnsi="Times New Roman" w:cs="Times New Roman"/>
          <w:i/>
          <w:spacing w:val="-1"/>
          <w:sz w:val="24"/>
          <w:szCs w:val="24"/>
          <w:lang w:val="en-AU"/>
        </w:rPr>
        <w:t>t</w:t>
      </w:r>
      <w:r w:rsidRPr="00151A9A">
        <w:rPr>
          <w:rFonts w:ascii="Times New Roman" w:hAnsi="Times New Roman" w:cs="Times New Roman"/>
          <w:i/>
          <w:sz w:val="24"/>
          <w:szCs w:val="24"/>
          <w:lang w:val="en-AU"/>
        </w:rPr>
        <w:t>ual</w:t>
      </w:r>
      <w:r w:rsidRPr="00151A9A">
        <w:rPr>
          <w:rFonts w:ascii="Times New Roman" w:hAnsi="Times New Roman" w:cs="Times New Roman"/>
          <w:i/>
          <w:spacing w:val="18"/>
          <w:sz w:val="24"/>
          <w:szCs w:val="24"/>
          <w:lang w:val="en-AU"/>
        </w:rPr>
        <w:t xml:space="preserve"> </w:t>
      </w:r>
      <w:r w:rsidRPr="00151A9A">
        <w:rPr>
          <w:rFonts w:ascii="Times New Roman" w:hAnsi="Times New Roman" w:cs="Times New Roman"/>
          <w:i/>
          <w:sz w:val="24"/>
          <w:szCs w:val="24"/>
          <w:lang w:val="en-AU"/>
        </w:rPr>
        <w:t>Per</w:t>
      </w:r>
      <w:r w:rsidRPr="00151A9A">
        <w:rPr>
          <w:rFonts w:ascii="Times New Roman" w:hAnsi="Times New Roman" w:cs="Times New Roman"/>
          <w:i/>
          <w:spacing w:val="1"/>
          <w:sz w:val="24"/>
          <w:szCs w:val="24"/>
          <w:lang w:val="en-AU"/>
        </w:rPr>
        <w:t>s</w:t>
      </w:r>
      <w:r w:rsidRPr="00151A9A">
        <w:rPr>
          <w:rFonts w:ascii="Times New Roman" w:hAnsi="Times New Roman" w:cs="Times New Roman"/>
          <w:i/>
          <w:spacing w:val="-2"/>
          <w:sz w:val="24"/>
          <w:szCs w:val="24"/>
          <w:lang w:val="en-AU"/>
        </w:rPr>
        <w:t>p</w:t>
      </w:r>
      <w:r w:rsidRPr="00151A9A">
        <w:rPr>
          <w:rFonts w:ascii="Times New Roman" w:hAnsi="Times New Roman" w:cs="Times New Roman"/>
          <w:i/>
          <w:sz w:val="24"/>
          <w:szCs w:val="24"/>
          <w:lang w:val="en-AU"/>
        </w:rPr>
        <w:t>ec</w:t>
      </w:r>
      <w:r w:rsidRPr="00151A9A">
        <w:rPr>
          <w:rFonts w:ascii="Times New Roman" w:hAnsi="Times New Roman" w:cs="Times New Roman"/>
          <w:i/>
          <w:spacing w:val="-1"/>
          <w:sz w:val="24"/>
          <w:szCs w:val="24"/>
          <w:lang w:val="en-AU"/>
        </w:rPr>
        <w:t>t</w:t>
      </w:r>
      <w:r w:rsidRPr="00151A9A">
        <w:rPr>
          <w:rFonts w:ascii="Times New Roman" w:hAnsi="Times New Roman" w:cs="Times New Roman"/>
          <w:i/>
          <w:spacing w:val="1"/>
          <w:sz w:val="24"/>
          <w:szCs w:val="24"/>
          <w:lang w:val="en-AU"/>
        </w:rPr>
        <w:t>i</w:t>
      </w:r>
      <w:r w:rsidRPr="00151A9A">
        <w:rPr>
          <w:rFonts w:ascii="Times New Roman" w:hAnsi="Times New Roman" w:cs="Times New Roman"/>
          <w:i/>
          <w:spacing w:val="-2"/>
          <w:sz w:val="24"/>
          <w:szCs w:val="24"/>
          <w:lang w:val="en-AU"/>
        </w:rPr>
        <w:t>v</w:t>
      </w:r>
      <w:r w:rsidRPr="00151A9A">
        <w:rPr>
          <w:rFonts w:ascii="Times New Roman" w:hAnsi="Times New Roman" w:cs="Times New Roman"/>
          <w:i/>
          <w:sz w:val="24"/>
          <w:szCs w:val="24"/>
          <w:lang w:val="en-AU"/>
        </w:rPr>
        <w:t>e</w:t>
      </w:r>
      <w:r w:rsidRPr="00151A9A">
        <w:rPr>
          <w:rFonts w:ascii="Times New Roman" w:hAnsi="Times New Roman" w:cs="Times New Roman"/>
          <w:i/>
          <w:spacing w:val="2"/>
          <w:sz w:val="24"/>
          <w:szCs w:val="24"/>
          <w:lang w:val="en-AU"/>
        </w:rPr>
        <w:t>s</w:t>
      </w:r>
      <w:r w:rsidRPr="00151A9A">
        <w:rPr>
          <w:rFonts w:ascii="Times New Roman" w:hAnsi="Times New Roman" w:cs="Times New Roman"/>
          <w:sz w:val="24"/>
          <w:szCs w:val="24"/>
          <w:lang w:val="en-AU"/>
        </w:rPr>
        <w:t xml:space="preserve"> (pp. 1</w:t>
      </w:r>
      <w:r w:rsidRPr="00151A9A">
        <w:rPr>
          <w:rFonts w:ascii="Times New Roman" w:hAnsi="Times New Roman" w:cs="Times New Roman"/>
          <w:spacing w:val="1"/>
          <w:sz w:val="24"/>
          <w:szCs w:val="24"/>
          <w:lang w:val="en-AU"/>
        </w:rPr>
        <w:t>7</w:t>
      </w:r>
      <w:r w:rsidRPr="00151A9A">
        <w:rPr>
          <w:rFonts w:ascii="Times New Roman" w:hAnsi="Times New Roman" w:cs="Times New Roman"/>
          <w:sz w:val="24"/>
          <w:szCs w:val="24"/>
          <w:lang w:val="en-AU"/>
        </w:rPr>
        <w:t>–35).</w:t>
      </w:r>
      <w:r w:rsidRPr="00151A9A">
        <w:rPr>
          <w:rFonts w:ascii="Times New Roman" w:hAnsi="Times New Roman" w:cs="Times New Roman"/>
          <w:spacing w:val="11"/>
          <w:sz w:val="24"/>
          <w:szCs w:val="24"/>
          <w:lang w:val="en-AU"/>
        </w:rPr>
        <w:t xml:space="preserve"> </w:t>
      </w:r>
      <w:r w:rsidRPr="00151A9A">
        <w:rPr>
          <w:rFonts w:ascii="Times New Roman" w:hAnsi="Times New Roman" w:cs="Times New Roman"/>
          <w:sz w:val="24"/>
          <w:szCs w:val="24"/>
          <w:lang w:val="en-AU"/>
        </w:rPr>
        <w:t>M</w:t>
      </w:r>
      <w:r w:rsidRPr="00151A9A">
        <w:rPr>
          <w:rFonts w:ascii="Times New Roman" w:hAnsi="Times New Roman" w:cs="Times New Roman"/>
          <w:spacing w:val="1"/>
          <w:sz w:val="24"/>
          <w:szCs w:val="24"/>
          <w:lang w:val="en-AU"/>
        </w:rPr>
        <w:t>a</w:t>
      </w:r>
      <w:r w:rsidRPr="00151A9A">
        <w:rPr>
          <w:rFonts w:ascii="Times New Roman" w:hAnsi="Times New Roman" w:cs="Times New Roman"/>
          <w:sz w:val="24"/>
          <w:szCs w:val="24"/>
          <w:lang w:val="en-AU"/>
        </w:rPr>
        <w:t>h</w:t>
      </w:r>
      <w:r w:rsidRPr="00151A9A">
        <w:rPr>
          <w:rFonts w:ascii="Times New Roman" w:hAnsi="Times New Roman" w:cs="Times New Roman"/>
          <w:spacing w:val="-1"/>
          <w:sz w:val="24"/>
          <w:szCs w:val="24"/>
          <w:lang w:val="en-AU"/>
        </w:rPr>
        <w:t>w</w:t>
      </w:r>
      <w:r w:rsidRPr="00151A9A">
        <w:rPr>
          <w:rFonts w:ascii="Times New Roman" w:hAnsi="Times New Roman" w:cs="Times New Roman"/>
          <w:sz w:val="24"/>
          <w:szCs w:val="24"/>
          <w:lang w:val="en-AU"/>
        </w:rPr>
        <w:t>ah,</w:t>
      </w:r>
      <w:r w:rsidRPr="00151A9A">
        <w:rPr>
          <w:rFonts w:ascii="Times New Roman" w:hAnsi="Times New Roman" w:cs="Times New Roman"/>
          <w:spacing w:val="15"/>
          <w:sz w:val="24"/>
          <w:szCs w:val="24"/>
          <w:lang w:val="en-AU"/>
        </w:rPr>
        <w:t xml:space="preserve"> </w:t>
      </w:r>
      <w:r w:rsidRPr="00151A9A">
        <w:rPr>
          <w:rFonts w:ascii="Times New Roman" w:hAnsi="Times New Roman" w:cs="Times New Roman"/>
          <w:spacing w:val="-1"/>
          <w:sz w:val="24"/>
          <w:szCs w:val="24"/>
          <w:lang w:val="en-AU"/>
        </w:rPr>
        <w:t>N</w:t>
      </w:r>
      <w:r w:rsidRPr="00151A9A">
        <w:rPr>
          <w:rFonts w:ascii="Times New Roman" w:hAnsi="Times New Roman" w:cs="Times New Roman"/>
          <w:sz w:val="24"/>
          <w:szCs w:val="24"/>
          <w:lang w:val="en-AU"/>
        </w:rPr>
        <w:t>ew</w:t>
      </w:r>
      <w:r w:rsidRPr="00151A9A">
        <w:rPr>
          <w:rFonts w:ascii="Times New Roman" w:hAnsi="Times New Roman" w:cs="Times New Roman"/>
          <w:spacing w:val="6"/>
          <w:sz w:val="24"/>
          <w:szCs w:val="24"/>
          <w:lang w:val="en-AU"/>
        </w:rPr>
        <w:t xml:space="preserve"> </w:t>
      </w:r>
      <w:r w:rsidRPr="00151A9A">
        <w:rPr>
          <w:rFonts w:ascii="Times New Roman" w:hAnsi="Times New Roman" w:cs="Times New Roman"/>
          <w:w w:val="102"/>
          <w:sz w:val="24"/>
          <w:szCs w:val="24"/>
          <w:lang w:val="en-AU"/>
        </w:rPr>
        <w:t>J</w:t>
      </w:r>
      <w:r w:rsidRPr="00151A9A">
        <w:rPr>
          <w:rFonts w:ascii="Times New Roman" w:hAnsi="Times New Roman" w:cs="Times New Roman"/>
          <w:spacing w:val="1"/>
          <w:w w:val="102"/>
          <w:sz w:val="24"/>
          <w:szCs w:val="24"/>
          <w:lang w:val="en-AU"/>
        </w:rPr>
        <w:t>er</w:t>
      </w:r>
      <w:r w:rsidRPr="00151A9A">
        <w:rPr>
          <w:rFonts w:ascii="Times New Roman" w:hAnsi="Times New Roman" w:cs="Times New Roman"/>
          <w:spacing w:val="-2"/>
          <w:w w:val="102"/>
          <w:sz w:val="24"/>
          <w:szCs w:val="24"/>
          <w:lang w:val="en-AU"/>
        </w:rPr>
        <w:t>s</w:t>
      </w:r>
      <w:r w:rsidRPr="00151A9A">
        <w:rPr>
          <w:rFonts w:ascii="Times New Roman" w:hAnsi="Times New Roman" w:cs="Times New Roman"/>
          <w:w w:val="102"/>
          <w:sz w:val="24"/>
          <w:szCs w:val="24"/>
          <w:lang w:val="en-AU"/>
        </w:rPr>
        <w:t>e</w:t>
      </w:r>
      <w:r w:rsidRPr="00151A9A">
        <w:rPr>
          <w:rFonts w:ascii="Times New Roman" w:hAnsi="Times New Roman" w:cs="Times New Roman"/>
          <w:spacing w:val="-16"/>
          <w:w w:val="102"/>
          <w:sz w:val="24"/>
          <w:szCs w:val="24"/>
          <w:lang w:val="en-AU"/>
        </w:rPr>
        <w:t>y:</w:t>
      </w:r>
      <w:r w:rsidRPr="00151A9A">
        <w:rPr>
          <w:rFonts w:ascii="Times New Roman" w:hAnsi="Times New Roman" w:cs="Times New Roman"/>
          <w:sz w:val="24"/>
          <w:szCs w:val="24"/>
          <w:lang w:val="en-AU"/>
        </w:rPr>
        <w:t xml:space="preserve"> La</w:t>
      </w:r>
      <w:r w:rsidRPr="00151A9A">
        <w:rPr>
          <w:rFonts w:ascii="Times New Roman" w:hAnsi="Times New Roman" w:cs="Times New Roman"/>
          <w:spacing w:val="-1"/>
          <w:sz w:val="24"/>
          <w:szCs w:val="24"/>
          <w:lang w:val="en-AU"/>
        </w:rPr>
        <w:t>w</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en</w:t>
      </w:r>
      <w:r w:rsidRPr="00151A9A">
        <w:rPr>
          <w:rFonts w:ascii="Times New Roman" w:hAnsi="Times New Roman" w:cs="Times New Roman"/>
          <w:spacing w:val="-2"/>
          <w:sz w:val="24"/>
          <w:szCs w:val="24"/>
          <w:lang w:val="en-AU"/>
        </w:rPr>
        <w:t>c</w:t>
      </w:r>
      <w:r w:rsidRPr="00151A9A">
        <w:rPr>
          <w:rFonts w:ascii="Times New Roman" w:hAnsi="Times New Roman" w:cs="Times New Roman"/>
          <w:sz w:val="24"/>
          <w:szCs w:val="24"/>
          <w:lang w:val="en-AU"/>
        </w:rPr>
        <w:t>e</w:t>
      </w:r>
      <w:r w:rsidRPr="00151A9A">
        <w:rPr>
          <w:rFonts w:ascii="Times New Roman" w:hAnsi="Times New Roman" w:cs="Times New Roman"/>
          <w:spacing w:val="18"/>
          <w:sz w:val="24"/>
          <w:szCs w:val="24"/>
          <w:lang w:val="en-AU"/>
        </w:rPr>
        <w:t xml:space="preserve"> </w:t>
      </w:r>
      <w:r w:rsidRPr="00151A9A">
        <w:rPr>
          <w:rFonts w:ascii="Times New Roman" w:hAnsi="Times New Roman" w:cs="Times New Roman"/>
          <w:sz w:val="24"/>
          <w:szCs w:val="24"/>
          <w:lang w:val="en-AU"/>
        </w:rPr>
        <w:t>E</w:t>
      </w:r>
      <w:r w:rsidRPr="00151A9A">
        <w:rPr>
          <w:rFonts w:ascii="Times New Roman" w:hAnsi="Times New Roman" w:cs="Times New Roman"/>
          <w:spacing w:val="-2"/>
          <w:sz w:val="24"/>
          <w:szCs w:val="24"/>
          <w:lang w:val="en-AU"/>
        </w:rPr>
        <w:t>r</w:t>
      </w:r>
      <w:r w:rsidRPr="00151A9A">
        <w:rPr>
          <w:rFonts w:ascii="Times New Roman" w:hAnsi="Times New Roman" w:cs="Times New Roman"/>
          <w:spacing w:val="1"/>
          <w:sz w:val="24"/>
          <w:szCs w:val="24"/>
          <w:lang w:val="en-AU"/>
        </w:rPr>
        <w:t>l</w:t>
      </w:r>
      <w:r w:rsidRPr="00151A9A">
        <w:rPr>
          <w:rFonts w:ascii="Times New Roman" w:hAnsi="Times New Roman" w:cs="Times New Roman"/>
          <w:sz w:val="24"/>
          <w:szCs w:val="24"/>
          <w:lang w:val="en-AU"/>
        </w:rPr>
        <w:t>b</w:t>
      </w:r>
      <w:r w:rsidRPr="00151A9A">
        <w:rPr>
          <w:rFonts w:ascii="Times New Roman" w:hAnsi="Times New Roman" w:cs="Times New Roman"/>
          <w:spacing w:val="1"/>
          <w:sz w:val="24"/>
          <w:szCs w:val="24"/>
          <w:lang w:val="en-AU"/>
        </w:rPr>
        <w:t>a</w:t>
      </w:r>
      <w:r w:rsidRPr="00151A9A">
        <w:rPr>
          <w:rFonts w:ascii="Times New Roman" w:hAnsi="Times New Roman" w:cs="Times New Roman"/>
          <w:sz w:val="24"/>
          <w:szCs w:val="24"/>
          <w:lang w:val="en-AU"/>
        </w:rPr>
        <w:t xml:space="preserve">um </w:t>
      </w:r>
      <w:r w:rsidRPr="00151A9A">
        <w:rPr>
          <w:rFonts w:ascii="Times New Roman" w:hAnsi="Times New Roman" w:cs="Times New Roman"/>
          <w:spacing w:val="-1"/>
          <w:w w:val="102"/>
          <w:sz w:val="24"/>
          <w:szCs w:val="24"/>
          <w:lang w:val="en-AU"/>
        </w:rPr>
        <w:t>A</w:t>
      </w:r>
      <w:r w:rsidRPr="00151A9A">
        <w:rPr>
          <w:rFonts w:ascii="Times New Roman" w:hAnsi="Times New Roman" w:cs="Times New Roman"/>
          <w:w w:val="102"/>
          <w:sz w:val="24"/>
          <w:szCs w:val="24"/>
          <w:lang w:val="en-AU"/>
        </w:rPr>
        <w:t>s</w:t>
      </w:r>
      <w:r w:rsidRPr="00151A9A">
        <w:rPr>
          <w:rFonts w:ascii="Times New Roman" w:hAnsi="Times New Roman" w:cs="Times New Roman"/>
          <w:spacing w:val="1"/>
          <w:w w:val="102"/>
          <w:sz w:val="24"/>
          <w:szCs w:val="24"/>
          <w:lang w:val="en-AU"/>
        </w:rPr>
        <w:t>s</w:t>
      </w:r>
      <w:r w:rsidRPr="00151A9A">
        <w:rPr>
          <w:rFonts w:ascii="Times New Roman" w:hAnsi="Times New Roman" w:cs="Times New Roman"/>
          <w:w w:val="102"/>
          <w:sz w:val="24"/>
          <w:szCs w:val="24"/>
          <w:lang w:val="en-AU"/>
        </w:rPr>
        <w:t>o</w:t>
      </w:r>
      <w:r w:rsidRPr="00151A9A">
        <w:rPr>
          <w:rFonts w:ascii="Times New Roman" w:hAnsi="Times New Roman" w:cs="Times New Roman"/>
          <w:spacing w:val="-2"/>
          <w:w w:val="102"/>
          <w:sz w:val="24"/>
          <w:szCs w:val="24"/>
          <w:lang w:val="en-AU"/>
        </w:rPr>
        <w:t>c</w:t>
      </w:r>
      <w:r w:rsidRPr="00151A9A">
        <w:rPr>
          <w:rFonts w:ascii="Times New Roman" w:hAnsi="Times New Roman" w:cs="Times New Roman"/>
          <w:spacing w:val="-1"/>
          <w:w w:val="102"/>
          <w:sz w:val="24"/>
          <w:szCs w:val="24"/>
          <w:lang w:val="en-AU"/>
        </w:rPr>
        <w:t>i</w:t>
      </w:r>
      <w:r w:rsidRPr="00151A9A">
        <w:rPr>
          <w:rFonts w:ascii="Times New Roman" w:hAnsi="Times New Roman" w:cs="Times New Roman"/>
          <w:w w:val="102"/>
          <w:sz w:val="24"/>
          <w:szCs w:val="24"/>
          <w:lang w:val="en-AU"/>
        </w:rPr>
        <w:t>a</w:t>
      </w:r>
      <w:r w:rsidRPr="00151A9A">
        <w:rPr>
          <w:rFonts w:ascii="Times New Roman" w:hAnsi="Times New Roman" w:cs="Times New Roman"/>
          <w:spacing w:val="1"/>
          <w:w w:val="102"/>
          <w:sz w:val="24"/>
          <w:szCs w:val="24"/>
          <w:lang w:val="en-AU"/>
        </w:rPr>
        <w:t>t</w:t>
      </w:r>
      <w:r w:rsidRPr="00151A9A">
        <w:rPr>
          <w:rFonts w:ascii="Times New Roman" w:hAnsi="Times New Roman" w:cs="Times New Roman"/>
          <w:w w:val="102"/>
          <w:sz w:val="24"/>
          <w:szCs w:val="24"/>
          <w:lang w:val="en-AU"/>
        </w:rPr>
        <w:t xml:space="preserve">es </w:t>
      </w:r>
      <w:r w:rsidRPr="00151A9A">
        <w:rPr>
          <w:rFonts w:ascii="Times New Roman" w:hAnsi="Times New Roman" w:cs="Times New Roman"/>
          <w:sz w:val="24"/>
          <w:szCs w:val="24"/>
          <w:lang w:val="en-AU"/>
        </w:rPr>
        <w:t>Publ</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sh</w:t>
      </w:r>
      <w:r w:rsidRPr="00151A9A">
        <w:rPr>
          <w:rFonts w:ascii="Times New Roman" w:hAnsi="Times New Roman" w:cs="Times New Roman"/>
          <w:spacing w:val="-1"/>
          <w:sz w:val="24"/>
          <w:szCs w:val="24"/>
          <w:lang w:val="en-AU"/>
        </w:rPr>
        <w:t>e</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s</w:t>
      </w:r>
      <w:r w:rsidRPr="00151A9A">
        <w:rPr>
          <w:rFonts w:ascii="Times New Roman" w:hAnsi="Times New Roman" w:cs="Times New Roman"/>
          <w:w w:val="102"/>
          <w:sz w:val="24"/>
          <w:szCs w:val="24"/>
          <w:lang w:val="en-AU"/>
        </w:rPr>
        <w:t>.</w:t>
      </w:r>
    </w:p>
    <w:p w14:paraId="2DFCE2D1"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Baynham, M. (2003). Narratives in space and time: Beyond" backdrop" accounts of narrative orientation.</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Narrative Inquiry</w:t>
      </w:r>
      <w:r w:rsidRPr="00151A9A">
        <w:rPr>
          <w:rFonts w:ascii="Times New Roman" w:hAnsi="Times New Roman" w:cs="Times New Roman"/>
          <w:sz w:val="24"/>
          <w:szCs w:val="24"/>
          <w:shd w:val="clear" w:color="auto" w:fill="FFFFFF"/>
        </w:rPr>
        <w:t>,</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13</w:t>
      </w:r>
      <w:r w:rsidRPr="00151A9A">
        <w:rPr>
          <w:rFonts w:ascii="Times New Roman" w:hAnsi="Times New Roman" w:cs="Times New Roman"/>
          <w:sz w:val="24"/>
          <w:szCs w:val="24"/>
          <w:shd w:val="clear" w:color="auto" w:fill="FFFFFF"/>
        </w:rPr>
        <w:t>(2), 347-366.</w:t>
      </w:r>
    </w:p>
    <w:p w14:paraId="5996264B"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Baynham, M. (2009). “Just one day like today”: scale and the analysis of space/time orientation in narratives of displacement.  In J. Collins,</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sz w:val="24"/>
          <w:szCs w:val="24"/>
          <w:shd w:val="clear" w:color="auto" w:fill="FFFFFF"/>
        </w:rPr>
        <w:t>S. Slembrouck &amp; M. Baynham (Eds.).</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Globalization and language in contact: Scale, migration, and communicative practices</w:t>
      </w:r>
      <w:r w:rsidRPr="00151A9A">
        <w:rPr>
          <w:rFonts w:ascii="Times New Roman" w:hAnsi="Times New Roman" w:cs="Times New Roman"/>
          <w:sz w:val="24"/>
          <w:szCs w:val="24"/>
          <w:shd w:val="clear" w:color="auto" w:fill="FFFFFF"/>
        </w:rPr>
        <w:t xml:space="preserve"> (pp. 130-147).</w:t>
      </w:r>
    </w:p>
    <w:p w14:paraId="7047F830" w14:textId="77777777" w:rsidR="005D709E" w:rsidRPr="00151A9A" w:rsidRDefault="005D709E" w:rsidP="005D709E">
      <w:pPr>
        <w:spacing w:line="360" w:lineRule="auto"/>
        <w:ind w:hanging="720"/>
        <w:contextualSpacing/>
        <w:rPr>
          <w:rFonts w:ascii="Times New Roman" w:eastAsia="Arial Unicode MS" w:hAnsi="Times New Roman" w:cs="Times New Roman"/>
          <w:sz w:val="24"/>
          <w:szCs w:val="24"/>
          <w:shd w:val="clear" w:color="auto" w:fill="FFFFFF"/>
        </w:rPr>
      </w:pPr>
      <w:r w:rsidRPr="00151A9A">
        <w:rPr>
          <w:rFonts w:ascii="Times New Roman" w:eastAsia="Arial Unicode MS" w:hAnsi="Times New Roman" w:cs="Times New Roman"/>
          <w:sz w:val="24"/>
          <w:szCs w:val="24"/>
          <w:shd w:val="clear" w:color="auto" w:fill="FFFFFF"/>
        </w:rPr>
        <w:t>Becker, A.L. (1995).</w:t>
      </w:r>
      <w:r w:rsidRPr="00151A9A">
        <w:rPr>
          <w:rStyle w:val="apple-converted-space"/>
          <w:rFonts w:ascii="Times New Roman" w:eastAsia="Arial Unicode MS" w:hAnsi="Times New Roman" w:cs="Times New Roman"/>
          <w:sz w:val="24"/>
          <w:szCs w:val="24"/>
          <w:shd w:val="clear" w:color="auto" w:fill="FFFFFF"/>
        </w:rPr>
        <w:t> </w:t>
      </w:r>
      <w:r w:rsidRPr="00151A9A">
        <w:rPr>
          <w:rStyle w:val="source"/>
          <w:rFonts w:ascii="Times New Roman" w:eastAsia="Arial Unicode MS" w:hAnsi="Times New Roman" w:cs="Times New Roman"/>
          <w:i/>
          <w:sz w:val="24"/>
          <w:szCs w:val="24"/>
          <w:bdr w:val="none" w:sz="0" w:space="0" w:color="auto" w:frame="1"/>
          <w:shd w:val="clear" w:color="auto" w:fill="FFFFFF"/>
        </w:rPr>
        <w:t>Beyond translation</w:t>
      </w:r>
      <w:r w:rsidRPr="00151A9A">
        <w:rPr>
          <w:rFonts w:ascii="Times New Roman" w:eastAsia="Arial Unicode MS" w:hAnsi="Times New Roman" w:cs="Times New Roman"/>
          <w:sz w:val="24"/>
          <w:szCs w:val="24"/>
          <w:shd w:val="clear" w:color="auto" w:fill="FFFFFF"/>
        </w:rPr>
        <w:t>. Ann Arbor: University of Michigan Press.</w:t>
      </w:r>
    </w:p>
    <w:p w14:paraId="14094DB0"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Berkes, F. (1999). </w:t>
      </w:r>
      <w:r w:rsidRPr="00151A9A">
        <w:rPr>
          <w:rFonts w:ascii="Times New Roman" w:hAnsi="Times New Roman" w:cs="Times New Roman"/>
          <w:i/>
          <w:sz w:val="24"/>
          <w:szCs w:val="24"/>
        </w:rPr>
        <w:t>Sacred ecology: Traditional ecological knowledge and resource management</w:t>
      </w:r>
      <w:r w:rsidRPr="00151A9A">
        <w:rPr>
          <w:rFonts w:ascii="Times New Roman" w:hAnsi="Times New Roman" w:cs="Times New Roman"/>
          <w:sz w:val="24"/>
          <w:szCs w:val="24"/>
        </w:rPr>
        <w:t>. Philadelphia, PA: Taylor &amp; Francis.</w:t>
      </w:r>
    </w:p>
    <w:p w14:paraId="43F62357"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Brockmeier, J. (2000). Autobiographical time.</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Narrative Inquiry</w:t>
      </w:r>
      <w:r w:rsidRPr="00151A9A">
        <w:rPr>
          <w:rFonts w:ascii="Times New Roman" w:hAnsi="Times New Roman" w:cs="Times New Roman"/>
          <w:sz w:val="24"/>
          <w:szCs w:val="24"/>
          <w:shd w:val="clear" w:color="auto" w:fill="FFFFFF"/>
        </w:rPr>
        <w:t>,</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10</w:t>
      </w:r>
      <w:r w:rsidRPr="00151A9A">
        <w:rPr>
          <w:rFonts w:ascii="Times New Roman" w:hAnsi="Times New Roman" w:cs="Times New Roman"/>
          <w:sz w:val="24"/>
          <w:szCs w:val="24"/>
          <w:shd w:val="clear" w:color="auto" w:fill="FFFFFF"/>
        </w:rPr>
        <w:t>(1), 51-73.</w:t>
      </w:r>
    </w:p>
    <w:p w14:paraId="7D8A00B2" w14:textId="77777777" w:rsidR="005D709E" w:rsidRPr="00151A9A" w:rsidRDefault="005D709E" w:rsidP="005D709E">
      <w:pPr>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Bucholtz, M. (2011). ‘It’s different for guys’: Gendered narratives of racial conflict among white California youth. </w:t>
      </w:r>
      <w:r w:rsidRPr="00151A9A">
        <w:rPr>
          <w:rFonts w:ascii="Times New Roman" w:hAnsi="Times New Roman" w:cs="Times New Roman"/>
          <w:i/>
          <w:iCs/>
          <w:sz w:val="24"/>
          <w:szCs w:val="24"/>
        </w:rPr>
        <w:t>Discourse &amp; Society, 22</w:t>
      </w:r>
      <w:r w:rsidRPr="00151A9A">
        <w:rPr>
          <w:rFonts w:ascii="Times New Roman" w:hAnsi="Times New Roman" w:cs="Times New Roman"/>
          <w:sz w:val="24"/>
          <w:szCs w:val="24"/>
        </w:rPr>
        <w:t>(4), 385–402.</w:t>
      </w:r>
    </w:p>
    <w:p w14:paraId="7E6F20A4" w14:textId="32499A96" w:rsidR="005D709E" w:rsidRPr="00151A9A" w:rsidRDefault="005D709E" w:rsidP="005D709E">
      <w:pPr>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Chatwin, B. (1987). </w:t>
      </w:r>
      <w:r w:rsidRPr="00151A9A">
        <w:rPr>
          <w:rFonts w:ascii="Times New Roman" w:hAnsi="Times New Roman" w:cs="Times New Roman"/>
          <w:i/>
          <w:sz w:val="24"/>
          <w:szCs w:val="24"/>
        </w:rPr>
        <w:t>The songlines.</w:t>
      </w:r>
      <w:r w:rsidRPr="00151A9A">
        <w:rPr>
          <w:rFonts w:ascii="Times New Roman" w:hAnsi="Times New Roman" w:cs="Times New Roman"/>
          <w:sz w:val="24"/>
          <w:szCs w:val="24"/>
        </w:rPr>
        <w:t xml:space="preserve"> London, Jonathan Cape.</w:t>
      </w:r>
    </w:p>
    <w:p w14:paraId="084427B9"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De Fina, A. (2003). Crossing borders: Time, space, and disorientation in narrative.</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Narrative Inquiry</w:t>
      </w:r>
      <w:r w:rsidRPr="00151A9A">
        <w:rPr>
          <w:rFonts w:ascii="Times New Roman" w:hAnsi="Times New Roman" w:cs="Times New Roman"/>
          <w:sz w:val="24"/>
          <w:szCs w:val="24"/>
          <w:shd w:val="clear" w:color="auto" w:fill="FFFFFF"/>
        </w:rPr>
        <w:t>,</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 xml:space="preserve">13 </w:t>
      </w:r>
      <w:r w:rsidRPr="00151A9A">
        <w:rPr>
          <w:rFonts w:ascii="Times New Roman" w:hAnsi="Times New Roman" w:cs="Times New Roman"/>
          <w:sz w:val="24"/>
          <w:szCs w:val="24"/>
          <w:shd w:val="clear" w:color="auto" w:fill="FFFFFF"/>
        </w:rPr>
        <w:t>(2), 367-391.</w:t>
      </w:r>
    </w:p>
    <w:p w14:paraId="39B4864D"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De Fina, A. (2011). Researcher and informant roles in narrative interactions: Constructions of belonging and foreign-ness. </w:t>
      </w:r>
      <w:r w:rsidRPr="00151A9A">
        <w:rPr>
          <w:rFonts w:ascii="Times New Roman" w:hAnsi="Times New Roman" w:cs="Times New Roman"/>
          <w:i/>
          <w:iCs/>
          <w:sz w:val="24"/>
          <w:szCs w:val="24"/>
        </w:rPr>
        <w:t>Language in Society, 40</w:t>
      </w:r>
      <w:r w:rsidRPr="00151A9A">
        <w:rPr>
          <w:rFonts w:ascii="Times New Roman" w:hAnsi="Times New Roman" w:cs="Times New Roman"/>
          <w:sz w:val="24"/>
          <w:szCs w:val="24"/>
        </w:rPr>
        <w:t>, 27–38.</w:t>
      </w:r>
    </w:p>
    <w:p w14:paraId="5D910440"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lastRenderedPageBreak/>
        <w:t xml:space="preserve">De Fina, A. (2011). Researcher and informant roles in narrative interactions: Constructions of belonging and foreign-ness. </w:t>
      </w:r>
      <w:r w:rsidRPr="00151A9A">
        <w:rPr>
          <w:rFonts w:ascii="Times New Roman" w:hAnsi="Times New Roman" w:cs="Times New Roman"/>
          <w:i/>
          <w:iCs/>
          <w:sz w:val="24"/>
          <w:szCs w:val="24"/>
        </w:rPr>
        <w:t>Language in Society, 40</w:t>
      </w:r>
      <w:r w:rsidRPr="00151A9A">
        <w:rPr>
          <w:rFonts w:ascii="Times New Roman" w:hAnsi="Times New Roman" w:cs="Times New Roman"/>
          <w:sz w:val="24"/>
          <w:szCs w:val="24"/>
        </w:rPr>
        <w:t>, 27–38.</w:t>
      </w:r>
    </w:p>
    <w:p w14:paraId="1F5CE1A5"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color w:val="222222"/>
          <w:sz w:val="24"/>
          <w:szCs w:val="24"/>
          <w:shd w:val="clear" w:color="auto" w:fill="FFFFFF"/>
        </w:rPr>
        <w:t>Edy, J. A. (1999). Journalistic uses of collective memory.</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Journal of communication</w:t>
      </w:r>
      <w:r w:rsidRPr="00151A9A">
        <w:rPr>
          <w:rFonts w:ascii="Times New Roman" w:hAnsi="Times New Roman" w:cs="Times New Roman"/>
          <w:color w:val="222222"/>
          <w:sz w:val="24"/>
          <w:szCs w:val="24"/>
          <w:shd w:val="clear" w:color="auto" w:fill="FFFFFF"/>
        </w:rPr>
        <w:t>,</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49</w:t>
      </w:r>
      <w:r w:rsidRPr="00151A9A">
        <w:rPr>
          <w:rFonts w:ascii="Times New Roman" w:hAnsi="Times New Roman" w:cs="Times New Roman"/>
          <w:color w:val="222222"/>
          <w:sz w:val="24"/>
          <w:szCs w:val="24"/>
          <w:shd w:val="clear" w:color="auto" w:fill="FFFFFF"/>
        </w:rPr>
        <w:t>(2), 71-85.</w:t>
      </w:r>
      <w:r w:rsidRPr="00151A9A">
        <w:rPr>
          <w:rFonts w:ascii="Times New Roman" w:hAnsi="Times New Roman" w:cs="Times New Roman"/>
          <w:sz w:val="24"/>
          <w:szCs w:val="24"/>
        </w:rPr>
        <w:t xml:space="preserve"> </w:t>
      </w:r>
    </w:p>
    <w:p w14:paraId="49493AFA" w14:textId="77777777" w:rsidR="005D709E" w:rsidRPr="00151A9A" w:rsidRDefault="005D709E" w:rsidP="005D709E">
      <w:pPr>
        <w:pStyle w:val="References"/>
        <w:spacing w:line="360" w:lineRule="auto"/>
        <w:ind w:left="0" w:hanging="720"/>
        <w:jc w:val="left"/>
        <w:rPr>
          <w:rFonts w:eastAsia="Arial Unicode MS"/>
          <w:sz w:val="24"/>
          <w:szCs w:val="24"/>
        </w:rPr>
      </w:pPr>
      <w:proofErr w:type="spellStart"/>
      <w:r w:rsidRPr="00151A9A">
        <w:rPr>
          <w:rFonts w:eastAsia="Arial Unicode MS"/>
          <w:sz w:val="24"/>
          <w:szCs w:val="24"/>
        </w:rPr>
        <w:t>Garde</w:t>
      </w:r>
      <w:proofErr w:type="spellEnd"/>
      <w:r w:rsidRPr="00151A9A">
        <w:rPr>
          <w:rFonts w:eastAsia="Arial Unicode MS"/>
          <w:sz w:val="24"/>
          <w:szCs w:val="24"/>
        </w:rPr>
        <w:t xml:space="preserve">, M. (2013). </w:t>
      </w:r>
      <w:r w:rsidRPr="00151A9A">
        <w:rPr>
          <w:rFonts w:eastAsia="Arial Unicode MS"/>
          <w:i/>
          <w:iCs/>
          <w:sz w:val="24"/>
          <w:szCs w:val="24"/>
        </w:rPr>
        <w:t>Culture, interaction and person reference in an Australian language.</w:t>
      </w:r>
      <w:r w:rsidRPr="00151A9A">
        <w:rPr>
          <w:rFonts w:eastAsia="Arial Unicode MS"/>
          <w:sz w:val="24"/>
          <w:szCs w:val="24"/>
        </w:rPr>
        <w:t xml:space="preserve"> Amsterdam: John </w:t>
      </w:r>
      <w:proofErr w:type="spellStart"/>
      <w:r w:rsidRPr="00151A9A">
        <w:rPr>
          <w:rFonts w:eastAsia="Arial Unicode MS"/>
          <w:sz w:val="24"/>
          <w:szCs w:val="24"/>
        </w:rPr>
        <w:t>Benjamins</w:t>
      </w:r>
      <w:proofErr w:type="spellEnd"/>
      <w:r w:rsidRPr="00151A9A">
        <w:rPr>
          <w:rFonts w:eastAsia="Arial Unicode MS"/>
          <w:sz w:val="24"/>
          <w:szCs w:val="24"/>
        </w:rPr>
        <w:t xml:space="preserve"> Publishing Company.</w:t>
      </w:r>
    </w:p>
    <w:p w14:paraId="19685FF7"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eastAsia="ヒラギノ角ゴ Pro W3" w:hAnsi="Times New Roman" w:cs="Times New Roman"/>
          <w:color w:val="000000"/>
          <w:kern w:val="1"/>
          <w:sz w:val="24"/>
          <w:szCs w:val="24"/>
          <w:lang w:val="en-GB" w:eastAsia="ar-SA"/>
        </w:rPr>
        <w:t xml:space="preserve">Grace, P. (1986). </w:t>
      </w:r>
      <w:proofErr w:type="spellStart"/>
      <w:r w:rsidRPr="00151A9A">
        <w:rPr>
          <w:rFonts w:ascii="Times New Roman" w:eastAsia="ヒラギノ角ゴ Pro W3" w:hAnsi="Times New Roman" w:cs="Times New Roman"/>
          <w:i/>
          <w:color w:val="000000"/>
          <w:kern w:val="1"/>
          <w:sz w:val="24"/>
          <w:szCs w:val="24"/>
          <w:lang w:val="en-GB" w:eastAsia="ar-SA"/>
        </w:rPr>
        <w:t>Potiki</w:t>
      </w:r>
      <w:proofErr w:type="spellEnd"/>
      <w:r w:rsidRPr="00151A9A">
        <w:rPr>
          <w:rFonts w:ascii="Times New Roman" w:eastAsia="ヒラギノ角ゴ Pro W3" w:hAnsi="Times New Roman" w:cs="Times New Roman"/>
          <w:color w:val="000000"/>
          <w:kern w:val="1"/>
          <w:sz w:val="24"/>
          <w:szCs w:val="24"/>
          <w:lang w:val="en-GB" w:eastAsia="ar-SA"/>
        </w:rPr>
        <w:t>. Honolulu: University of Hawai’i Press.</w:t>
      </w:r>
    </w:p>
    <w:p w14:paraId="543643B9"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Halbwachs, M. (1992). </w:t>
      </w:r>
      <w:r w:rsidRPr="00151A9A">
        <w:rPr>
          <w:rFonts w:ascii="Times New Roman" w:hAnsi="Times New Roman" w:cs="Times New Roman"/>
          <w:i/>
          <w:sz w:val="24"/>
          <w:szCs w:val="24"/>
        </w:rPr>
        <w:t>On collective memory</w:t>
      </w:r>
      <w:r w:rsidRPr="00151A9A">
        <w:rPr>
          <w:rFonts w:ascii="Times New Roman" w:hAnsi="Times New Roman" w:cs="Times New Roman"/>
          <w:sz w:val="24"/>
          <w:szCs w:val="24"/>
        </w:rPr>
        <w:t xml:space="preserve"> (L. A. Coser, Trans.). Chicago: University of Chicago Press.</w:t>
      </w:r>
    </w:p>
    <w:p w14:paraId="40D0E480"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color w:val="222222"/>
          <w:sz w:val="24"/>
          <w:szCs w:val="24"/>
          <w:shd w:val="clear" w:color="auto" w:fill="FFFFFF"/>
        </w:rPr>
        <w:t>Halbwachs, M. (1992).</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On collective memory</w:t>
      </w:r>
      <w:r w:rsidRPr="00151A9A">
        <w:rPr>
          <w:rFonts w:ascii="Times New Roman" w:hAnsi="Times New Roman" w:cs="Times New Roman"/>
          <w:color w:val="222222"/>
          <w:sz w:val="24"/>
          <w:szCs w:val="24"/>
          <w:shd w:val="clear" w:color="auto" w:fill="FFFFFF"/>
        </w:rPr>
        <w:t>. University of Chicago Press.</w:t>
      </w:r>
    </w:p>
    <w:p w14:paraId="28DAE99A"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Hall, E. (1976). Beyond culture. Garden City: New York.</w:t>
      </w:r>
    </w:p>
    <w:p w14:paraId="71409062"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Hamilton, P. &amp; Darian-Smith, K. (1994). </w:t>
      </w:r>
      <w:r w:rsidRPr="00151A9A">
        <w:rPr>
          <w:rFonts w:ascii="Times New Roman" w:hAnsi="Times New Roman" w:cs="Times New Roman"/>
          <w:i/>
          <w:sz w:val="24"/>
          <w:szCs w:val="24"/>
        </w:rPr>
        <w:t>Memory and history in twentieth-century Australia</w:t>
      </w:r>
      <w:r w:rsidRPr="00151A9A">
        <w:rPr>
          <w:rFonts w:ascii="Times New Roman" w:hAnsi="Times New Roman" w:cs="Times New Roman"/>
          <w:sz w:val="24"/>
          <w:szCs w:val="24"/>
        </w:rPr>
        <w:t>.  Melbourne, Australia: Oxford University Press.</w:t>
      </w:r>
    </w:p>
    <w:p w14:paraId="54EFFED4"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Haviland, J. B. (1993). Anchoring, Iconicity, and Orientation in Guugu Yimidhirr Pointing Gestures.  </w:t>
      </w:r>
      <w:r w:rsidRPr="00151A9A">
        <w:rPr>
          <w:rFonts w:ascii="Times New Roman" w:hAnsi="Times New Roman" w:cs="Times New Roman"/>
          <w:i/>
          <w:sz w:val="24"/>
          <w:szCs w:val="24"/>
        </w:rPr>
        <w:t>Journal of Linguistic Anthropology, 3</w:t>
      </w:r>
      <w:r w:rsidRPr="00151A9A">
        <w:rPr>
          <w:rFonts w:ascii="Times New Roman" w:hAnsi="Times New Roman" w:cs="Times New Roman"/>
          <w:sz w:val="24"/>
          <w:szCs w:val="24"/>
        </w:rPr>
        <w:t xml:space="preserve"> (1), pp. 3-45.</w:t>
      </w:r>
    </w:p>
    <w:p w14:paraId="160FF557"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Herman, D. (2004).</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Story logic: Problems and possibilities of narrative</w:t>
      </w:r>
      <w:r w:rsidRPr="00151A9A">
        <w:rPr>
          <w:rFonts w:ascii="Times New Roman" w:hAnsi="Times New Roman" w:cs="Times New Roman"/>
          <w:sz w:val="24"/>
          <w:szCs w:val="24"/>
          <w:shd w:val="clear" w:color="auto" w:fill="FFFFFF"/>
        </w:rPr>
        <w:t>. Lincoln, NE: University of Nebraska Press.</w:t>
      </w:r>
    </w:p>
    <w:p w14:paraId="7D43DAC6" w14:textId="77777777" w:rsidR="005D709E" w:rsidRPr="00151A9A" w:rsidRDefault="005D709E" w:rsidP="005D709E">
      <w:pPr>
        <w:spacing w:line="360" w:lineRule="auto"/>
        <w:ind w:right="340" w:hanging="720"/>
        <w:contextualSpacing/>
        <w:rPr>
          <w:rFonts w:ascii="Times New Roman" w:hAnsi="Times New Roman" w:cs="Times New Roman"/>
          <w:sz w:val="24"/>
          <w:szCs w:val="24"/>
          <w:lang w:val="en-AU"/>
        </w:rPr>
      </w:pPr>
      <w:proofErr w:type="spellStart"/>
      <w:r w:rsidRPr="00151A9A">
        <w:rPr>
          <w:rFonts w:ascii="Times New Roman" w:hAnsi="Times New Roman" w:cs="Times New Roman"/>
          <w:spacing w:val="1"/>
          <w:sz w:val="24"/>
          <w:szCs w:val="24"/>
          <w:lang w:val="en-AU"/>
        </w:rPr>
        <w:t>K</w:t>
      </w:r>
      <w:r w:rsidRPr="00151A9A">
        <w:rPr>
          <w:rFonts w:ascii="Times New Roman" w:hAnsi="Times New Roman" w:cs="Times New Roman"/>
          <w:spacing w:val="-1"/>
          <w:sz w:val="24"/>
          <w:szCs w:val="24"/>
          <w:lang w:val="en-AU"/>
        </w:rPr>
        <w:t>l</w:t>
      </w:r>
      <w:r w:rsidRPr="00151A9A">
        <w:rPr>
          <w:rFonts w:ascii="Times New Roman" w:hAnsi="Times New Roman" w:cs="Times New Roman"/>
          <w:sz w:val="24"/>
          <w:szCs w:val="24"/>
          <w:lang w:val="en-AU"/>
        </w:rPr>
        <w:t>app</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o</w:t>
      </w:r>
      <w:r w:rsidRPr="00151A9A">
        <w:rPr>
          <w:rFonts w:ascii="Times New Roman" w:hAnsi="Times New Roman" w:cs="Times New Roman"/>
          <w:spacing w:val="1"/>
          <w:sz w:val="24"/>
          <w:szCs w:val="24"/>
          <w:lang w:val="en-AU"/>
        </w:rPr>
        <w:t>t</w:t>
      </w:r>
      <w:r w:rsidRPr="00151A9A">
        <w:rPr>
          <w:rFonts w:ascii="Times New Roman" w:hAnsi="Times New Roman" w:cs="Times New Roman"/>
          <w:sz w:val="24"/>
          <w:szCs w:val="24"/>
          <w:lang w:val="en-AU"/>
        </w:rPr>
        <w:t>h</w:t>
      </w:r>
      <w:proofErr w:type="spellEnd"/>
      <w:r w:rsidRPr="00151A9A">
        <w:rPr>
          <w:rFonts w:ascii="Times New Roman" w:hAnsi="Times New Roman" w:cs="Times New Roman"/>
          <w:sz w:val="24"/>
          <w:szCs w:val="24"/>
          <w:lang w:val="en-AU"/>
        </w:rPr>
        <w:t>,</w:t>
      </w:r>
      <w:r w:rsidRPr="00151A9A">
        <w:rPr>
          <w:rFonts w:ascii="Times New Roman" w:hAnsi="Times New Roman" w:cs="Times New Roman"/>
          <w:spacing w:val="19"/>
          <w:sz w:val="24"/>
          <w:szCs w:val="24"/>
          <w:lang w:val="en-AU"/>
        </w:rPr>
        <w:t xml:space="preserve"> </w:t>
      </w:r>
      <w:r w:rsidRPr="00151A9A">
        <w:rPr>
          <w:rFonts w:ascii="Times New Roman" w:hAnsi="Times New Roman" w:cs="Times New Roman"/>
          <w:spacing w:val="-1"/>
          <w:sz w:val="24"/>
          <w:szCs w:val="24"/>
          <w:lang w:val="en-AU"/>
        </w:rPr>
        <w:t>D</w:t>
      </w:r>
      <w:r w:rsidRPr="00151A9A">
        <w:rPr>
          <w:rFonts w:ascii="Times New Roman" w:hAnsi="Times New Roman" w:cs="Times New Roman"/>
          <w:sz w:val="24"/>
          <w:szCs w:val="24"/>
          <w:lang w:val="en-AU"/>
        </w:rPr>
        <w:t>.</w:t>
      </w:r>
      <w:r w:rsidRPr="00151A9A">
        <w:rPr>
          <w:rFonts w:ascii="Times New Roman" w:hAnsi="Times New Roman" w:cs="Times New Roman"/>
          <w:spacing w:val="3"/>
          <w:sz w:val="24"/>
          <w:szCs w:val="24"/>
          <w:lang w:val="en-AU"/>
        </w:rPr>
        <w:t xml:space="preserve"> </w:t>
      </w:r>
      <w:r w:rsidRPr="00151A9A">
        <w:rPr>
          <w:rFonts w:ascii="Times New Roman" w:hAnsi="Times New Roman" w:cs="Times New Roman"/>
          <w:sz w:val="24"/>
          <w:szCs w:val="24"/>
          <w:lang w:val="en-AU"/>
        </w:rPr>
        <w:t>M.</w:t>
      </w:r>
      <w:r w:rsidRPr="00151A9A">
        <w:rPr>
          <w:rFonts w:ascii="Times New Roman" w:hAnsi="Times New Roman" w:cs="Times New Roman"/>
          <w:spacing w:val="4"/>
          <w:sz w:val="24"/>
          <w:szCs w:val="24"/>
          <w:lang w:val="en-AU"/>
        </w:rPr>
        <w:t xml:space="preserve"> </w:t>
      </w:r>
      <w:r w:rsidRPr="00151A9A">
        <w:rPr>
          <w:rFonts w:ascii="Times New Roman" w:hAnsi="Times New Roman" w:cs="Times New Roman"/>
          <w:spacing w:val="1"/>
          <w:sz w:val="24"/>
          <w:szCs w:val="24"/>
          <w:lang w:val="en-AU"/>
        </w:rPr>
        <w:t>(</w:t>
      </w:r>
      <w:r w:rsidRPr="00151A9A">
        <w:rPr>
          <w:rFonts w:ascii="Times New Roman" w:hAnsi="Times New Roman" w:cs="Times New Roman"/>
          <w:sz w:val="24"/>
          <w:szCs w:val="24"/>
          <w:lang w:val="en-AU"/>
        </w:rPr>
        <w:t>200</w:t>
      </w:r>
      <w:r w:rsidRPr="00151A9A">
        <w:rPr>
          <w:rFonts w:ascii="Times New Roman" w:hAnsi="Times New Roman" w:cs="Times New Roman"/>
          <w:spacing w:val="-2"/>
          <w:sz w:val="24"/>
          <w:szCs w:val="24"/>
          <w:lang w:val="en-AU"/>
        </w:rPr>
        <w:t>4</w:t>
      </w:r>
      <w:r w:rsidRPr="00151A9A">
        <w:rPr>
          <w:rFonts w:ascii="Times New Roman" w:hAnsi="Times New Roman" w:cs="Times New Roman"/>
          <w:spacing w:val="1"/>
          <w:sz w:val="24"/>
          <w:szCs w:val="24"/>
          <w:lang w:val="en-AU"/>
        </w:rPr>
        <w:t>)</w:t>
      </w:r>
      <w:r w:rsidRPr="00151A9A">
        <w:rPr>
          <w:rFonts w:ascii="Times New Roman" w:hAnsi="Times New Roman" w:cs="Times New Roman"/>
          <w:sz w:val="24"/>
          <w:szCs w:val="24"/>
          <w:lang w:val="en-AU"/>
        </w:rPr>
        <w:t>.</w:t>
      </w:r>
      <w:r w:rsidRPr="00151A9A">
        <w:rPr>
          <w:rFonts w:ascii="Times New Roman" w:hAnsi="Times New Roman" w:cs="Times New Roman"/>
          <w:spacing w:val="14"/>
          <w:sz w:val="24"/>
          <w:szCs w:val="24"/>
          <w:lang w:val="en-AU"/>
        </w:rPr>
        <w:t xml:space="preserve"> </w:t>
      </w:r>
      <w:r w:rsidRPr="00151A9A">
        <w:rPr>
          <w:rFonts w:ascii="Times New Roman" w:hAnsi="Times New Roman" w:cs="Times New Roman"/>
          <w:i/>
          <w:spacing w:val="-3"/>
          <w:sz w:val="24"/>
          <w:szCs w:val="24"/>
          <w:lang w:val="en-AU"/>
        </w:rPr>
        <w:t>N</w:t>
      </w:r>
      <w:r w:rsidRPr="00151A9A">
        <w:rPr>
          <w:rFonts w:ascii="Times New Roman" w:hAnsi="Times New Roman" w:cs="Times New Roman"/>
          <w:i/>
          <w:sz w:val="24"/>
          <w:szCs w:val="24"/>
          <w:lang w:val="en-AU"/>
        </w:rPr>
        <w:t>ar</w:t>
      </w:r>
      <w:r w:rsidRPr="00151A9A">
        <w:rPr>
          <w:rFonts w:ascii="Times New Roman" w:hAnsi="Times New Roman" w:cs="Times New Roman"/>
          <w:i/>
          <w:spacing w:val="1"/>
          <w:sz w:val="24"/>
          <w:szCs w:val="24"/>
          <w:lang w:val="en-AU"/>
        </w:rPr>
        <w:t>r</w:t>
      </w:r>
      <w:r w:rsidRPr="00151A9A">
        <w:rPr>
          <w:rFonts w:ascii="Times New Roman" w:hAnsi="Times New Roman" w:cs="Times New Roman"/>
          <w:i/>
          <w:spacing w:val="-2"/>
          <w:sz w:val="24"/>
          <w:szCs w:val="24"/>
          <w:lang w:val="en-AU"/>
        </w:rPr>
        <w:t>a</w:t>
      </w:r>
      <w:r w:rsidRPr="00151A9A">
        <w:rPr>
          <w:rFonts w:ascii="Times New Roman" w:hAnsi="Times New Roman" w:cs="Times New Roman"/>
          <w:i/>
          <w:spacing w:val="1"/>
          <w:sz w:val="24"/>
          <w:szCs w:val="24"/>
          <w:lang w:val="en-AU"/>
        </w:rPr>
        <w:t>ti</w:t>
      </w:r>
      <w:r w:rsidRPr="00151A9A">
        <w:rPr>
          <w:rFonts w:ascii="Times New Roman" w:hAnsi="Times New Roman" w:cs="Times New Roman"/>
          <w:i/>
          <w:spacing w:val="-2"/>
          <w:sz w:val="24"/>
          <w:szCs w:val="24"/>
          <w:lang w:val="en-AU"/>
        </w:rPr>
        <w:t>v</w:t>
      </w:r>
      <w:r w:rsidRPr="00151A9A">
        <w:rPr>
          <w:rFonts w:ascii="Times New Roman" w:hAnsi="Times New Roman" w:cs="Times New Roman"/>
          <w:i/>
          <w:sz w:val="24"/>
          <w:szCs w:val="24"/>
          <w:lang w:val="en-AU"/>
        </w:rPr>
        <w:t>e</w:t>
      </w:r>
      <w:r w:rsidRPr="00151A9A">
        <w:rPr>
          <w:rFonts w:ascii="Times New Roman" w:hAnsi="Times New Roman" w:cs="Times New Roman"/>
          <w:i/>
          <w:spacing w:val="17"/>
          <w:sz w:val="24"/>
          <w:szCs w:val="24"/>
          <w:lang w:val="en-AU"/>
        </w:rPr>
        <w:t xml:space="preserve"> </w:t>
      </w:r>
      <w:r w:rsidRPr="00151A9A">
        <w:rPr>
          <w:rFonts w:ascii="Times New Roman" w:hAnsi="Times New Roman" w:cs="Times New Roman"/>
          <w:i/>
          <w:sz w:val="24"/>
          <w:szCs w:val="24"/>
          <w:lang w:val="en-AU"/>
        </w:rPr>
        <w:t>as</w:t>
      </w:r>
      <w:r w:rsidRPr="00151A9A">
        <w:rPr>
          <w:rFonts w:ascii="Times New Roman" w:hAnsi="Times New Roman" w:cs="Times New Roman"/>
          <w:i/>
          <w:spacing w:val="3"/>
          <w:sz w:val="24"/>
          <w:szCs w:val="24"/>
          <w:lang w:val="en-AU"/>
        </w:rPr>
        <w:t xml:space="preserve"> </w:t>
      </w:r>
      <w:r w:rsidRPr="00151A9A">
        <w:rPr>
          <w:rFonts w:ascii="Times New Roman" w:hAnsi="Times New Roman" w:cs="Times New Roman"/>
          <w:i/>
          <w:sz w:val="24"/>
          <w:szCs w:val="24"/>
          <w:lang w:val="en-AU"/>
        </w:rPr>
        <w:t>so</w:t>
      </w:r>
      <w:r w:rsidRPr="00151A9A">
        <w:rPr>
          <w:rFonts w:ascii="Times New Roman" w:hAnsi="Times New Roman" w:cs="Times New Roman"/>
          <w:i/>
          <w:spacing w:val="-1"/>
          <w:sz w:val="24"/>
          <w:szCs w:val="24"/>
          <w:lang w:val="en-AU"/>
        </w:rPr>
        <w:t>c</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al</w:t>
      </w:r>
      <w:r w:rsidRPr="00151A9A">
        <w:rPr>
          <w:rFonts w:ascii="Times New Roman" w:hAnsi="Times New Roman" w:cs="Times New Roman"/>
          <w:i/>
          <w:spacing w:val="10"/>
          <w:sz w:val="24"/>
          <w:szCs w:val="24"/>
          <w:lang w:val="en-AU"/>
        </w:rPr>
        <w:t xml:space="preserve"> </w:t>
      </w:r>
      <w:r w:rsidRPr="00151A9A">
        <w:rPr>
          <w:rFonts w:ascii="Times New Roman" w:hAnsi="Times New Roman" w:cs="Times New Roman"/>
          <w:i/>
          <w:sz w:val="24"/>
          <w:szCs w:val="24"/>
          <w:lang w:val="en-AU"/>
        </w:rPr>
        <w:t>pra</w:t>
      </w:r>
      <w:r w:rsidRPr="00151A9A">
        <w:rPr>
          <w:rFonts w:ascii="Times New Roman" w:hAnsi="Times New Roman" w:cs="Times New Roman"/>
          <w:i/>
          <w:spacing w:val="-1"/>
          <w:sz w:val="24"/>
          <w:szCs w:val="24"/>
          <w:lang w:val="en-AU"/>
        </w:rPr>
        <w:t>c</w:t>
      </w:r>
      <w:r w:rsidRPr="00151A9A">
        <w:rPr>
          <w:rFonts w:ascii="Times New Roman" w:hAnsi="Times New Roman" w:cs="Times New Roman"/>
          <w:i/>
          <w:spacing w:val="1"/>
          <w:sz w:val="24"/>
          <w:szCs w:val="24"/>
          <w:lang w:val="en-AU"/>
        </w:rPr>
        <w:t>t</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c</w:t>
      </w:r>
      <w:r w:rsidRPr="00151A9A">
        <w:rPr>
          <w:rFonts w:ascii="Times New Roman" w:hAnsi="Times New Roman" w:cs="Times New Roman"/>
          <w:i/>
          <w:spacing w:val="-2"/>
          <w:sz w:val="24"/>
          <w:szCs w:val="24"/>
          <w:lang w:val="en-AU"/>
        </w:rPr>
        <w:t>e</w:t>
      </w:r>
      <w:r w:rsidRPr="00151A9A">
        <w:rPr>
          <w:rFonts w:ascii="Times New Roman" w:hAnsi="Times New Roman" w:cs="Times New Roman"/>
          <w:i/>
          <w:sz w:val="24"/>
          <w:szCs w:val="24"/>
          <w:lang w:val="en-AU"/>
        </w:rPr>
        <w:t>:</w:t>
      </w:r>
      <w:r w:rsidRPr="00151A9A">
        <w:rPr>
          <w:rFonts w:ascii="Times New Roman" w:hAnsi="Times New Roman" w:cs="Times New Roman"/>
          <w:i/>
          <w:spacing w:val="12"/>
          <w:sz w:val="24"/>
          <w:szCs w:val="24"/>
          <w:lang w:val="en-AU"/>
        </w:rPr>
        <w:t xml:space="preserve"> </w:t>
      </w:r>
      <w:r w:rsidRPr="00151A9A">
        <w:rPr>
          <w:rFonts w:ascii="Times New Roman" w:hAnsi="Times New Roman" w:cs="Times New Roman"/>
          <w:i/>
          <w:sz w:val="24"/>
          <w:szCs w:val="24"/>
          <w:lang w:val="en-AU"/>
        </w:rPr>
        <w:t>Angl</w:t>
      </w:r>
      <w:r w:rsidRPr="00151A9A">
        <w:rPr>
          <w:rFonts w:ascii="Times New Roman" w:hAnsi="Times New Roman" w:cs="Times New Roman"/>
          <w:i/>
          <w:spacing w:val="2"/>
          <w:sz w:val="24"/>
          <w:szCs w:val="24"/>
          <w:lang w:val="en-AU"/>
        </w:rPr>
        <w:t>o</w:t>
      </w:r>
      <w:r w:rsidRPr="00151A9A">
        <w:rPr>
          <w:rFonts w:ascii="Times New Roman" w:hAnsi="Times New Roman" w:cs="Times New Roman"/>
          <w:i/>
          <w:spacing w:val="1"/>
          <w:sz w:val="24"/>
          <w:szCs w:val="24"/>
          <w:lang w:val="en-AU"/>
        </w:rPr>
        <w:t>-</w:t>
      </w:r>
      <w:r w:rsidRPr="00151A9A">
        <w:rPr>
          <w:rFonts w:ascii="Times New Roman" w:hAnsi="Times New Roman" w:cs="Times New Roman"/>
          <w:i/>
          <w:spacing w:val="-23"/>
          <w:sz w:val="24"/>
          <w:szCs w:val="24"/>
          <w:lang w:val="en-AU"/>
        </w:rPr>
        <w:t>W</w:t>
      </w:r>
      <w:r w:rsidRPr="00151A9A">
        <w:rPr>
          <w:rFonts w:ascii="Times New Roman" w:hAnsi="Times New Roman" w:cs="Times New Roman"/>
          <w:i/>
          <w:sz w:val="24"/>
          <w:szCs w:val="24"/>
          <w:lang w:val="en-AU"/>
        </w:rPr>
        <w:t>e</w:t>
      </w:r>
      <w:r w:rsidRPr="00151A9A">
        <w:rPr>
          <w:rFonts w:ascii="Times New Roman" w:hAnsi="Times New Roman" w:cs="Times New Roman"/>
          <w:i/>
          <w:spacing w:val="-1"/>
          <w:sz w:val="24"/>
          <w:szCs w:val="24"/>
          <w:lang w:val="en-AU"/>
        </w:rPr>
        <w:t>s</w:t>
      </w:r>
      <w:r w:rsidRPr="00151A9A">
        <w:rPr>
          <w:rFonts w:ascii="Times New Roman" w:hAnsi="Times New Roman" w:cs="Times New Roman"/>
          <w:i/>
          <w:spacing w:val="1"/>
          <w:sz w:val="24"/>
          <w:szCs w:val="24"/>
          <w:lang w:val="en-AU"/>
        </w:rPr>
        <w:t>t</w:t>
      </w:r>
      <w:r w:rsidRPr="00151A9A">
        <w:rPr>
          <w:rFonts w:ascii="Times New Roman" w:hAnsi="Times New Roman" w:cs="Times New Roman"/>
          <w:i/>
          <w:sz w:val="24"/>
          <w:szCs w:val="24"/>
          <w:lang w:val="en-AU"/>
        </w:rPr>
        <w:t>e</w:t>
      </w:r>
      <w:r w:rsidRPr="00151A9A">
        <w:rPr>
          <w:rFonts w:ascii="Times New Roman" w:hAnsi="Times New Roman" w:cs="Times New Roman"/>
          <w:i/>
          <w:spacing w:val="-2"/>
          <w:sz w:val="24"/>
          <w:szCs w:val="24"/>
          <w:lang w:val="en-AU"/>
        </w:rPr>
        <w:t>r</w:t>
      </w:r>
      <w:r w:rsidRPr="00151A9A">
        <w:rPr>
          <w:rFonts w:ascii="Times New Roman" w:hAnsi="Times New Roman" w:cs="Times New Roman"/>
          <w:i/>
          <w:sz w:val="24"/>
          <w:szCs w:val="24"/>
          <w:lang w:val="en-AU"/>
        </w:rPr>
        <w:t>n</w:t>
      </w:r>
      <w:r w:rsidRPr="00151A9A">
        <w:rPr>
          <w:rFonts w:ascii="Times New Roman" w:hAnsi="Times New Roman" w:cs="Times New Roman"/>
          <w:i/>
          <w:spacing w:val="26"/>
          <w:sz w:val="24"/>
          <w:szCs w:val="24"/>
          <w:lang w:val="en-AU"/>
        </w:rPr>
        <w:t xml:space="preserve"> </w:t>
      </w:r>
      <w:r w:rsidRPr="00151A9A">
        <w:rPr>
          <w:rFonts w:ascii="Times New Roman" w:hAnsi="Times New Roman" w:cs="Times New Roman"/>
          <w:i/>
          <w:sz w:val="24"/>
          <w:szCs w:val="24"/>
          <w:lang w:val="en-AU"/>
        </w:rPr>
        <w:t>and</w:t>
      </w:r>
      <w:r w:rsidRPr="00151A9A">
        <w:rPr>
          <w:rFonts w:ascii="Times New Roman" w:hAnsi="Times New Roman" w:cs="Times New Roman"/>
          <w:i/>
          <w:spacing w:val="2"/>
          <w:sz w:val="24"/>
          <w:szCs w:val="24"/>
          <w:lang w:val="en-AU"/>
        </w:rPr>
        <w:t xml:space="preserve"> </w:t>
      </w:r>
      <w:r w:rsidRPr="00151A9A">
        <w:rPr>
          <w:rFonts w:ascii="Times New Roman" w:hAnsi="Times New Roman" w:cs="Times New Roman"/>
          <w:i/>
          <w:w w:val="102"/>
          <w:sz w:val="24"/>
          <w:szCs w:val="24"/>
          <w:lang w:val="en-AU"/>
        </w:rPr>
        <w:t>Au</w:t>
      </w:r>
      <w:r w:rsidRPr="00151A9A">
        <w:rPr>
          <w:rFonts w:ascii="Times New Roman" w:hAnsi="Times New Roman" w:cs="Times New Roman"/>
          <w:i/>
          <w:spacing w:val="-2"/>
          <w:w w:val="102"/>
          <w:sz w:val="24"/>
          <w:szCs w:val="24"/>
          <w:lang w:val="en-AU"/>
        </w:rPr>
        <w:t>s</w:t>
      </w:r>
      <w:r w:rsidRPr="00151A9A">
        <w:rPr>
          <w:rFonts w:ascii="Times New Roman" w:hAnsi="Times New Roman" w:cs="Times New Roman"/>
          <w:i/>
          <w:spacing w:val="1"/>
          <w:w w:val="102"/>
          <w:sz w:val="24"/>
          <w:szCs w:val="24"/>
          <w:lang w:val="en-AU"/>
        </w:rPr>
        <w:t>t</w:t>
      </w:r>
      <w:r w:rsidRPr="00151A9A">
        <w:rPr>
          <w:rFonts w:ascii="Times New Roman" w:hAnsi="Times New Roman" w:cs="Times New Roman"/>
          <w:i/>
          <w:w w:val="102"/>
          <w:sz w:val="24"/>
          <w:szCs w:val="24"/>
          <w:lang w:val="en-AU"/>
        </w:rPr>
        <w:t>r</w:t>
      </w:r>
      <w:r w:rsidRPr="00151A9A">
        <w:rPr>
          <w:rFonts w:ascii="Times New Roman" w:hAnsi="Times New Roman" w:cs="Times New Roman"/>
          <w:i/>
          <w:spacing w:val="-2"/>
          <w:w w:val="102"/>
          <w:sz w:val="24"/>
          <w:szCs w:val="24"/>
          <w:lang w:val="en-AU"/>
        </w:rPr>
        <w:t>a</w:t>
      </w:r>
      <w:r w:rsidRPr="00151A9A">
        <w:rPr>
          <w:rFonts w:ascii="Times New Roman" w:hAnsi="Times New Roman" w:cs="Times New Roman"/>
          <w:i/>
          <w:spacing w:val="1"/>
          <w:w w:val="102"/>
          <w:sz w:val="24"/>
          <w:szCs w:val="24"/>
          <w:lang w:val="en-AU"/>
        </w:rPr>
        <w:t>l</w:t>
      </w:r>
      <w:r w:rsidRPr="00151A9A">
        <w:rPr>
          <w:rFonts w:ascii="Times New Roman" w:hAnsi="Times New Roman" w:cs="Times New Roman"/>
          <w:i/>
          <w:spacing w:val="-1"/>
          <w:w w:val="102"/>
          <w:sz w:val="24"/>
          <w:szCs w:val="24"/>
          <w:lang w:val="en-AU"/>
        </w:rPr>
        <w:t>i</w:t>
      </w:r>
      <w:r w:rsidRPr="00151A9A">
        <w:rPr>
          <w:rFonts w:ascii="Times New Roman" w:hAnsi="Times New Roman" w:cs="Times New Roman"/>
          <w:i/>
          <w:w w:val="102"/>
          <w:sz w:val="24"/>
          <w:szCs w:val="24"/>
          <w:lang w:val="en-AU"/>
        </w:rPr>
        <w:t xml:space="preserve">an </w:t>
      </w:r>
      <w:r w:rsidRPr="00151A9A">
        <w:rPr>
          <w:rFonts w:ascii="Times New Roman" w:hAnsi="Times New Roman" w:cs="Times New Roman"/>
          <w:i/>
          <w:sz w:val="24"/>
          <w:szCs w:val="24"/>
          <w:lang w:val="en-AU"/>
        </w:rPr>
        <w:t>Abor</w:t>
      </w:r>
      <w:r w:rsidRPr="00151A9A">
        <w:rPr>
          <w:rFonts w:ascii="Times New Roman" w:hAnsi="Times New Roman" w:cs="Times New Roman"/>
          <w:i/>
          <w:spacing w:val="1"/>
          <w:sz w:val="24"/>
          <w:szCs w:val="24"/>
          <w:lang w:val="en-AU"/>
        </w:rPr>
        <w:t>i</w:t>
      </w:r>
      <w:r w:rsidRPr="00151A9A">
        <w:rPr>
          <w:rFonts w:ascii="Times New Roman" w:hAnsi="Times New Roman" w:cs="Times New Roman"/>
          <w:i/>
          <w:spacing w:val="-2"/>
          <w:sz w:val="24"/>
          <w:szCs w:val="24"/>
          <w:lang w:val="en-AU"/>
        </w:rPr>
        <w:t>g</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n</w:t>
      </w:r>
      <w:r w:rsidRPr="00151A9A">
        <w:rPr>
          <w:rFonts w:ascii="Times New Roman" w:hAnsi="Times New Roman" w:cs="Times New Roman"/>
          <w:i/>
          <w:spacing w:val="-2"/>
          <w:sz w:val="24"/>
          <w:szCs w:val="24"/>
          <w:lang w:val="en-AU"/>
        </w:rPr>
        <w:t>a</w:t>
      </w:r>
      <w:r w:rsidRPr="00151A9A">
        <w:rPr>
          <w:rFonts w:ascii="Times New Roman" w:hAnsi="Times New Roman" w:cs="Times New Roman"/>
          <w:i/>
          <w:sz w:val="24"/>
          <w:szCs w:val="24"/>
          <w:lang w:val="en-AU"/>
        </w:rPr>
        <w:t>l</w:t>
      </w:r>
      <w:r w:rsidRPr="00151A9A">
        <w:rPr>
          <w:rFonts w:ascii="Times New Roman" w:hAnsi="Times New Roman" w:cs="Times New Roman"/>
          <w:i/>
          <w:spacing w:val="20"/>
          <w:sz w:val="24"/>
          <w:szCs w:val="24"/>
          <w:lang w:val="en-AU"/>
        </w:rPr>
        <w:t xml:space="preserve"> </w:t>
      </w:r>
      <w:r w:rsidRPr="00151A9A">
        <w:rPr>
          <w:rFonts w:ascii="Times New Roman" w:hAnsi="Times New Roman" w:cs="Times New Roman"/>
          <w:i/>
          <w:sz w:val="24"/>
          <w:szCs w:val="24"/>
          <w:lang w:val="en-AU"/>
        </w:rPr>
        <w:t>or</w:t>
      </w:r>
      <w:r w:rsidRPr="00151A9A">
        <w:rPr>
          <w:rFonts w:ascii="Times New Roman" w:hAnsi="Times New Roman" w:cs="Times New Roman"/>
          <w:i/>
          <w:spacing w:val="-2"/>
          <w:sz w:val="24"/>
          <w:szCs w:val="24"/>
          <w:lang w:val="en-AU"/>
        </w:rPr>
        <w:t>a</w:t>
      </w:r>
      <w:r w:rsidRPr="00151A9A">
        <w:rPr>
          <w:rFonts w:ascii="Times New Roman" w:hAnsi="Times New Roman" w:cs="Times New Roman"/>
          <w:i/>
          <w:sz w:val="24"/>
          <w:szCs w:val="24"/>
          <w:lang w:val="en-AU"/>
        </w:rPr>
        <w:t>l</w:t>
      </w:r>
      <w:r w:rsidRPr="00151A9A">
        <w:rPr>
          <w:rFonts w:ascii="Times New Roman" w:hAnsi="Times New Roman" w:cs="Times New Roman"/>
          <w:i/>
          <w:spacing w:val="7"/>
          <w:sz w:val="24"/>
          <w:szCs w:val="24"/>
          <w:lang w:val="en-AU"/>
        </w:rPr>
        <w:t xml:space="preserve"> </w:t>
      </w:r>
      <w:r w:rsidRPr="00151A9A">
        <w:rPr>
          <w:rFonts w:ascii="Times New Roman" w:hAnsi="Times New Roman" w:cs="Times New Roman"/>
          <w:i/>
          <w:spacing w:val="1"/>
          <w:sz w:val="24"/>
          <w:szCs w:val="24"/>
          <w:lang w:val="en-AU"/>
        </w:rPr>
        <w:t>t</w:t>
      </w:r>
      <w:r w:rsidRPr="00151A9A">
        <w:rPr>
          <w:rFonts w:ascii="Times New Roman" w:hAnsi="Times New Roman" w:cs="Times New Roman"/>
          <w:i/>
          <w:sz w:val="24"/>
          <w:szCs w:val="24"/>
          <w:lang w:val="en-AU"/>
        </w:rPr>
        <w:t>ra</w:t>
      </w:r>
      <w:r w:rsidRPr="00151A9A">
        <w:rPr>
          <w:rFonts w:ascii="Times New Roman" w:hAnsi="Times New Roman" w:cs="Times New Roman"/>
          <w:i/>
          <w:spacing w:val="-2"/>
          <w:sz w:val="24"/>
          <w:szCs w:val="24"/>
          <w:lang w:val="en-AU"/>
        </w:rPr>
        <w:t>d</w:t>
      </w:r>
      <w:r w:rsidRPr="00151A9A">
        <w:rPr>
          <w:rFonts w:ascii="Times New Roman" w:hAnsi="Times New Roman" w:cs="Times New Roman"/>
          <w:i/>
          <w:spacing w:val="1"/>
          <w:sz w:val="24"/>
          <w:szCs w:val="24"/>
          <w:lang w:val="en-AU"/>
        </w:rPr>
        <w:t>i</w:t>
      </w:r>
      <w:r w:rsidRPr="00151A9A">
        <w:rPr>
          <w:rFonts w:ascii="Times New Roman" w:hAnsi="Times New Roman" w:cs="Times New Roman"/>
          <w:i/>
          <w:spacing w:val="-1"/>
          <w:sz w:val="24"/>
          <w:szCs w:val="24"/>
          <w:lang w:val="en-AU"/>
        </w:rPr>
        <w:t>t</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ons</w:t>
      </w:r>
      <w:r w:rsidRPr="00151A9A">
        <w:rPr>
          <w:rFonts w:ascii="Times New Roman" w:hAnsi="Times New Roman" w:cs="Times New Roman"/>
          <w:sz w:val="24"/>
          <w:szCs w:val="24"/>
          <w:lang w:val="en-AU"/>
        </w:rPr>
        <w:t>.</w:t>
      </w:r>
      <w:r w:rsidRPr="00151A9A">
        <w:rPr>
          <w:rFonts w:ascii="Times New Roman" w:hAnsi="Times New Roman" w:cs="Times New Roman"/>
          <w:spacing w:val="2"/>
          <w:sz w:val="24"/>
          <w:szCs w:val="24"/>
          <w:lang w:val="en-AU"/>
        </w:rPr>
        <w:t xml:space="preserve"> Berlin: </w:t>
      </w:r>
      <w:r w:rsidRPr="00151A9A">
        <w:rPr>
          <w:rFonts w:ascii="Times New Roman" w:hAnsi="Times New Roman" w:cs="Times New Roman"/>
          <w:spacing w:val="-16"/>
          <w:sz w:val="24"/>
          <w:szCs w:val="24"/>
          <w:lang w:val="en-AU"/>
        </w:rPr>
        <w:t>W</w:t>
      </w:r>
      <w:r w:rsidRPr="00151A9A">
        <w:rPr>
          <w:rFonts w:ascii="Times New Roman" w:hAnsi="Times New Roman" w:cs="Times New Roman"/>
          <w:sz w:val="24"/>
          <w:szCs w:val="24"/>
          <w:lang w:val="en-AU"/>
        </w:rPr>
        <w:t>a</w:t>
      </w:r>
      <w:r w:rsidRPr="00151A9A">
        <w:rPr>
          <w:rFonts w:ascii="Times New Roman" w:hAnsi="Times New Roman" w:cs="Times New Roman"/>
          <w:spacing w:val="1"/>
          <w:sz w:val="24"/>
          <w:szCs w:val="24"/>
          <w:lang w:val="en-AU"/>
        </w:rPr>
        <w:t>l</w:t>
      </w:r>
      <w:r w:rsidRPr="00151A9A">
        <w:rPr>
          <w:rFonts w:ascii="Times New Roman" w:hAnsi="Times New Roman" w:cs="Times New Roman"/>
          <w:spacing w:val="-1"/>
          <w:sz w:val="24"/>
          <w:szCs w:val="24"/>
          <w:lang w:val="en-AU"/>
        </w:rPr>
        <w:t>t</w:t>
      </w:r>
      <w:r w:rsidRPr="00151A9A">
        <w:rPr>
          <w:rFonts w:ascii="Times New Roman" w:hAnsi="Times New Roman" w:cs="Times New Roman"/>
          <w:sz w:val="24"/>
          <w:szCs w:val="24"/>
          <w:lang w:val="en-AU"/>
        </w:rPr>
        <w:t>er</w:t>
      </w:r>
      <w:r w:rsidRPr="00151A9A">
        <w:rPr>
          <w:rFonts w:ascii="Times New Roman" w:hAnsi="Times New Roman" w:cs="Times New Roman"/>
          <w:spacing w:val="13"/>
          <w:sz w:val="24"/>
          <w:szCs w:val="24"/>
          <w:lang w:val="en-AU"/>
        </w:rPr>
        <w:t xml:space="preserve"> </w:t>
      </w:r>
      <w:r w:rsidRPr="00151A9A">
        <w:rPr>
          <w:rFonts w:ascii="Times New Roman" w:hAnsi="Times New Roman" w:cs="Times New Roman"/>
          <w:spacing w:val="-2"/>
          <w:sz w:val="24"/>
          <w:szCs w:val="24"/>
          <w:lang w:val="en-AU"/>
        </w:rPr>
        <w:t>d</w:t>
      </w:r>
      <w:r w:rsidRPr="00151A9A">
        <w:rPr>
          <w:rFonts w:ascii="Times New Roman" w:hAnsi="Times New Roman" w:cs="Times New Roman"/>
          <w:sz w:val="24"/>
          <w:szCs w:val="24"/>
          <w:lang w:val="en-AU"/>
        </w:rPr>
        <w:t>e</w:t>
      </w:r>
      <w:r w:rsidRPr="00151A9A">
        <w:rPr>
          <w:rFonts w:ascii="Times New Roman" w:hAnsi="Times New Roman" w:cs="Times New Roman"/>
          <w:spacing w:val="5"/>
          <w:sz w:val="24"/>
          <w:szCs w:val="24"/>
          <w:lang w:val="en-AU"/>
        </w:rPr>
        <w:t xml:space="preserve"> </w:t>
      </w:r>
      <w:proofErr w:type="spellStart"/>
      <w:r w:rsidRPr="00151A9A">
        <w:rPr>
          <w:rFonts w:ascii="Times New Roman" w:hAnsi="Times New Roman" w:cs="Times New Roman"/>
          <w:w w:val="102"/>
          <w:sz w:val="24"/>
          <w:szCs w:val="24"/>
          <w:lang w:val="en-AU"/>
        </w:rPr>
        <w:t>Gru</w:t>
      </w:r>
      <w:r w:rsidRPr="00151A9A">
        <w:rPr>
          <w:rFonts w:ascii="Times New Roman" w:hAnsi="Times New Roman" w:cs="Times New Roman"/>
          <w:spacing w:val="-2"/>
          <w:w w:val="102"/>
          <w:sz w:val="24"/>
          <w:szCs w:val="24"/>
          <w:lang w:val="en-AU"/>
        </w:rPr>
        <w:t>y</w:t>
      </w:r>
      <w:r w:rsidRPr="00151A9A">
        <w:rPr>
          <w:rFonts w:ascii="Times New Roman" w:hAnsi="Times New Roman" w:cs="Times New Roman"/>
          <w:spacing w:val="-1"/>
          <w:w w:val="102"/>
          <w:sz w:val="24"/>
          <w:szCs w:val="24"/>
          <w:lang w:val="en-AU"/>
        </w:rPr>
        <w:t>t</w:t>
      </w:r>
      <w:r w:rsidRPr="00151A9A">
        <w:rPr>
          <w:rFonts w:ascii="Times New Roman" w:hAnsi="Times New Roman" w:cs="Times New Roman"/>
          <w:w w:val="102"/>
          <w:sz w:val="24"/>
          <w:szCs w:val="24"/>
          <w:lang w:val="en-AU"/>
        </w:rPr>
        <w:t>e</w:t>
      </w:r>
      <w:r w:rsidRPr="00151A9A">
        <w:rPr>
          <w:rFonts w:ascii="Times New Roman" w:hAnsi="Times New Roman" w:cs="Times New Roman"/>
          <w:spacing w:val="-11"/>
          <w:w w:val="102"/>
          <w:sz w:val="24"/>
          <w:szCs w:val="24"/>
          <w:lang w:val="en-AU"/>
        </w:rPr>
        <w:t>r</w:t>
      </w:r>
      <w:proofErr w:type="spellEnd"/>
      <w:r w:rsidRPr="00151A9A">
        <w:rPr>
          <w:rFonts w:ascii="Times New Roman" w:hAnsi="Times New Roman" w:cs="Times New Roman"/>
          <w:w w:val="102"/>
          <w:sz w:val="24"/>
          <w:szCs w:val="24"/>
          <w:lang w:val="en-AU"/>
        </w:rPr>
        <w:t>.</w:t>
      </w:r>
    </w:p>
    <w:p w14:paraId="2F2CEBC5" w14:textId="77777777" w:rsidR="005D709E" w:rsidRPr="00151A9A" w:rsidRDefault="005D709E" w:rsidP="005D709E">
      <w:pPr>
        <w:pStyle w:val="NormalWeb"/>
        <w:shd w:val="clear" w:color="auto" w:fill="FFFFFF"/>
        <w:spacing w:before="0" w:beforeAutospacing="0" w:after="135" w:afterAutospacing="0" w:line="360" w:lineRule="auto"/>
        <w:ind w:hanging="720"/>
        <w:contextualSpacing/>
        <w:jc w:val="both"/>
        <w:textAlignment w:val="baseline"/>
      </w:pPr>
      <w:r w:rsidRPr="00151A9A">
        <w:t xml:space="preserve">Labov, W.  (1972).  </w:t>
      </w:r>
      <w:r w:rsidRPr="00151A9A">
        <w:rPr>
          <w:rFonts w:eastAsia="Arial Unicode MS"/>
          <w:bCs/>
        </w:rPr>
        <w:t xml:space="preserve">The transformation of experience in narrative syntax.  </w:t>
      </w:r>
      <w:r w:rsidRPr="00151A9A">
        <w:rPr>
          <w:i/>
        </w:rPr>
        <w:t>Language in the inner city (</w:t>
      </w:r>
      <w:r w:rsidRPr="00151A9A">
        <w:rPr>
          <w:rFonts w:eastAsia="Arial Unicode MS"/>
          <w:shd w:val="clear" w:color="auto" w:fill="FFFFFF"/>
        </w:rPr>
        <w:t>pp. 354–405)</w:t>
      </w:r>
      <w:r w:rsidRPr="00151A9A">
        <w:t>.  Philadelphia: University of Pennsylvania Press.</w:t>
      </w:r>
    </w:p>
    <w:p w14:paraId="695DB88F"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Labov, W. (1997). Some further steps in narrative analysis. </w:t>
      </w:r>
      <w:r w:rsidRPr="00151A9A">
        <w:rPr>
          <w:rFonts w:ascii="Times New Roman" w:hAnsi="Times New Roman" w:cs="Times New Roman"/>
          <w:i/>
          <w:sz w:val="24"/>
          <w:szCs w:val="24"/>
        </w:rPr>
        <w:t>Journal of Narrative and Life History 7</w:t>
      </w:r>
      <w:r w:rsidRPr="00151A9A">
        <w:rPr>
          <w:rFonts w:ascii="Times New Roman" w:hAnsi="Times New Roman" w:cs="Times New Roman"/>
          <w:sz w:val="24"/>
          <w:szCs w:val="24"/>
        </w:rPr>
        <w:t>(1-4)</w:t>
      </w:r>
      <w:r w:rsidRPr="00151A9A">
        <w:rPr>
          <w:rFonts w:ascii="Times New Roman" w:hAnsi="Times New Roman" w:cs="Times New Roman"/>
          <w:i/>
          <w:sz w:val="24"/>
          <w:szCs w:val="24"/>
        </w:rPr>
        <w:t xml:space="preserve">, </w:t>
      </w:r>
      <w:r w:rsidRPr="00151A9A">
        <w:rPr>
          <w:rFonts w:ascii="Times New Roman" w:hAnsi="Times New Roman" w:cs="Times New Roman"/>
          <w:sz w:val="24"/>
          <w:szCs w:val="24"/>
        </w:rPr>
        <w:t>395-415.</w:t>
      </w:r>
    </w:p>
    <w:p w14:paraId="26F7CB42" w14:textId="77777777" w:rsidR="0029274E" w:rsidRPr="00151A9A" w:rsidRDefault="005D709E" w:rsidP="0029274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Labov, W. (2003). Uncovering the event structure of narrative. In D. Tannen &amp; J.E. Alatis (Eds) </w:t>
      </w:r>
      <w:r w:rsidRPr="00151A9A">
        <w:rPr>
          <w:rFonts w:ascii="Times New Roman" w:hAnsi="Times New Roman" w:cs="Times New Roman"/>
          <w:i/>
          <w:sz w:val="24"/>
          <w:szCs w:val="24"/>
        </w:rPr>
        <w:t xml:space="preserve">Linguistics, language and the real world: Discourse and beyond: Volume 2001 of the Georgetown Roundtable on Languages and Linguistics. </w:t>
      </w:r>
      <w:r w:rsidRPr="00151A9A">
        <w:rPr>
          <w:rFonts w:ascii="Times New Roman" w:hAnsi="Times New Roman" w:cs="Times New Roman"/>
          <w:sz w:val="24"/>
          <w:szCs w:val="24"/>
        </w:rPr>
        <w:t>(pp.63-68). Georgetown: Georgetown University Press.</w:t>
      </w:r>
    </w:p>
    <w:p w14:paraId="56E89818" w14:textId="4A240202" w:rsidR="0029274E" w:rsidRPr="00151A9A" w:rsidRDefault="0029274E" w:rsidP="0029274E">
      <w:pPr>
        <w:spacing w:line="360" w:lineRule="auto"/>
        <w:ind w:hanging="720"/>
        <w:contextualSpacing/>
        <w:rPr>
          <w:rFonts w:ascii="Times New Roman" w:hAnsi="Times New Roman" w:cs="Times New Roman"/>
          <w:sz w:val="24"/>
          <w:szCs w:val="24"/>
        </w:rPr>
      </w:pPr>
      <w:r w:rsidRPr="00151A9A">
        <w:rPr>
          <w:rFonts w:ascii="Times New Roman" w:eastAsia="Times New Roman" w:hAnsi="Times New Roman" w:cs="Times New Roman"/>
          <w:color w:val="222222"/>
          <w:sz w:val="24"/>
          <w:szCs w:val="24"/>
          <w:shd w:val="clear" w:color="auto" w:fill="FFFFFF"/>
        </w:rPr>
        <w:t>Labov, W. (201</w:t>
      </w:r>
      <w:r w:rsidR="00D87A74" w:rsidRPr="00151A9A">
        <w:rPr>
          <w:rFonts w:ascii="Times New Roman" w:eastAsia="Times New Roman" w:hAnsi="Times New Roman" w:cs="Times New Roman"/>
          <w:color w:val="222222"/>
          <w:sz w:val="24"/>
          <w:szCs w:val="24"/>
          <w:shd w:val="clear" w:color="auto" w:fill="FFFFFF"/>
        </w:rPr>
        <w:t>1</w:t>
      </w:r>
      <w:r w:rsidRPr="00151A9A">
        <w:rPr>
          <w:rFonts w:ascii="Times New Roman" w:eastAsia="Times New Roman" w:hAnsi="Times New Roman" w:cs="Times New Roman"/>
          <w:color w:val="222222"/>
          <w:sz w:val="24"/>
          <w:szCs w:val="24"/>
          <w:shd w:val="clear" w:color="auto" w:fill="FFFFFF"/>
        </w:rPr>
        <w:t xml:space="preserve">). </w:t>
      </w:r>
      <w:r w:rsidR="00D87A74" w:rsidRPr="00151A9A">
        <w:rPr>
          <w:rFonts w:ascii="Times New Roman" w:eastAsia="Times New Roman" w:hAnsi="Times New Roman" w:cs="Times New Roman"/>
          <w:color w:val="222222"/>
          <w:sz w:val="24"/>
          <w:szCs w:val="24"/>
          <w:shd w:val="clear" w:color="auto" w:fill="FFFFFF"/>
        </w:rPr>
        <w:t>N</w:t>
      </w:r>
      <w:r w:rsidRPr="00151A9A">
        <w:rPr>
          <w:rFonts w:ascii="Times New Roman" w:eastAsia="Times New Roman" w:hAnsi="Times New Roman" w:cs="Times New Roman"/>
          <w:color w:val="222222"/>
          <w:sz w:val="24"/>
          <w:szCs w:val="24"/>
          <w:shd w:val="clear" w:color="auto" w:fill="FFFFFF"/>
        </w:rPr>
        <w:t>arratives of personal experience.  In P. C. Hogan (Ed.),</w:t>
      </w:r>
      <w:r w:rsidRPr="00151A9A">
        <w:rPr>
          <w:rStyle w:val="apple-converted-space"/>
          <w:rFonts w:ascii="Times New Roman" w:eastAsia="Times New Roman" w:hAnsi="Times New Roman" w:cs="Times New Roman"/>
          <w:color w:val="222222"/>
          <w:sz w:val="24"/>
          <w:szCs w:val="24"/>
          <w:shd w:val="clear" w:color="auto" w:fill="FFFFFF"/>
        </w:rPr>
        <w:t> </w:t>
      </w:r>
      <w:r w:rsidRPr="00151A9A">
        <w:rPr>
          <w:rFonts w:ascii="Times New Roman" w:eastAsia="Times New Roman" w:hAnsi="Times New Roman" w:cs="Times New Roman"/>
          <w:i/>
          <w:iCs/>
          <w:color w:val="222222"/>
          <w:sz w:val="24"/>
          <w:szCs w:val="24"/>
          <w:shd w:val="clear" w:color="auto" w:fill="FFFFFF"/>
        </w:rPr>
        <w:t>Cambridge encyclopedia of the language sciences</w:t>
      </w:r>
      <w:r w:rsidRPr="00151A9A">
        <w:rPr>
          <w:rFonts w:ascii="Times New Roman" w:eastAsia="Times New Roman" w:hAnsi="Times New Roman" w:cs="Times New Roman"/>
          <w:color w:val="222222"/>
          <w:sz w:val="24"/>
          <w:szCs w:val="24"/>
          <w:shd w:val="clear" w:color="auto" w:fill="FFFFFF"/>
        </w:rPr>
        <w:t>.</w:t>
      </w:r>
      <w:r w:rsidR="00D87A74" w:rsidRPr="00151A9A">
        <w:rPr>
          <w:rFonts w:ascii="Times New Roman" w:eastAsia="Times New Roman" w:hAnsi="Times New Roman" w:cs="Times New Roman"/>
          <w:color w:val="222222"/>
          <w:sz w:val="24"/>
          <w:szCs w:val="24"/>
          <w:shd w:val="clear" w:color="auto" w:fill="FFFFFF"/>
        </w:rPr>
        <w:t xml:space="preserve">  </w:t>
      </w:r>
      <w:r w:rsidR="00D87A74" w:rsidRPr="00151A9A">
        <w:rPr>
          <w:rFonts w:ascii="Times New Roman" w:eastAsia="ヒラギノ角ゴ Pro W3" w:hAnsi="Times New Roman" w:cs="Times New Roman"/>
          <w:color w:val="000000"/>
          <w:kern w:val="1"/>
          <w:sz w:val="24"/>
          <w:szCs w:val="24"/>
          <w:lang w:val="en-GB" w:eastAsia="ar-SA"/>
        </w:rPr>
        <w:t>Cambridge: Cambridge University Press.</w:t>
      </w:r>
    </w:p>
    <w:p w14:paraId="4425910F" w14:textId="6D2FD7F6" w:rsidR="005D709E" w:rsidRPr="00151A9A" w:rsidRDefault="0029274E" w:rsidP="0029274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eastAsia="ヒラギノ角ゴ Pro W3" w:hAnsi="Times New Roman" w:cs="Times New Roman"/>
          <w:color w:val="000000"/>
          <w:kern w:val="1"/>
          <w:sz w:val="24"/>
          <w:szCs w:val="24"/>
          <w:lang w:val="en-GB" w:eastAsia="ar-SA"/>
        </w:rPr>
        <w:t xml:space="preserve"> </w:t>
      </w:r>
      <w:proofErr w:type="spellStart"/>
      <w:r w:rsidR="005D709E" w:rsidRPr="00151A9A">
        <w:rPr>
          <w:rFonts w:ascii="Times New Roman" w:eastAsia="ヒラギノ角ゴ Pro W3" w:hAnsi="Times New Roman" w:cs="Times New Roman"/>
          <w:color w:val="000000"/>
          <w:kern w:val="1"/>
          <w:sz w:val="24"/>
          <w:szCs w:val="24"/>
          <w:lang w:val="en-GB" w:eastAsia="ar-SA"/>
        </w:rPr>
        <w:t>Labov</w:t>
      </w:r>
      <w:proofErr w:type="spellEnd"/>
      <w:r w:rsidR="005D709E" w:rsidRPr="00151A9A">
        <w:rPr>
          <w:rFonts w:ascii="Times New Roman" w:eastAsia="ヒラギノ角ゴ Pro W3" w:hAnsi="Times New Roman" w:cs="Times New Roman"/>
          <w:color w:val="000000"/>
          <w:kern w:val="1"/>
          <w:sz w:val="24"/>
          <w:szCs w:val="24"/>
          <w:lang w:val="en-GB" w:eastAsia="ar-SA"/>
        </w:rPr>
        <w:t xml:space="preserve">, W. (2013). </w:t>
      </w:r>
      <w:r w:rsidR="005D709E" w:rsidRPr="00151A9A">
        <w:rPr>
          <w:rFonts w:ascii="Times New Roman" w:eastAsia="ヒラギノ角ゴ Pro W3" w:hAnsi="Times New Roman" w:cs="Times New Roman"/>
          <w:i/>
          <w:color w:val="000000"/>
          <w:kern w:val="1"/>
          <w:sz w:val="24"/>
          <w:szCs w:val="24"/>
          <w:lang w:val="en-GB" w:eastAsia="ar-SA"/>
        </w:rPr>
        <w:t>The language of life and death: The transformation of experience in oral narrative</w:t>
      </w:r>
      <w:r w:rsidR="005D709E" w:rsidRPr="00151A9A">
        <w:rPr>
          <w:rFonts w:ascii="Times New Roman" w:eastAsia="ヒラギノ角ゴ Pro W3" w:hAnsi="Times New Roman" w:cs="Times New Roman"/>
          <w:color w:val="000000"/>
          <w:kern w:val="1"/>
          <w:sz w:val="24"/>
          <w:szCs w:val="24"/>
          <w:lang w:val="en-GB" w:eastAsia="ar-SA"/>
        </w:rPr>
        <w:t xml:space="preserve">. Cambridge: </w:t>
      </w:r>
      <w:r w:rsidR="00D87A74" w:rsidRPr="00151A9A">
        <w:rPr>
          <w:rFonts w:ascii="Times New Roman" w:eastAsia="ヒラギノ角ゴ Pro W3" w:hAnsi="Times New Roman" w:cs="Times New Roman"/>
          <w:color w:val="000000"/>
          <w:kern w:val="1"/>
          <w:sz w:val="24"/>
          <w:szCs w:val="24"/>
          <w:lang w:val="en-GB" w:eastAsia="ar-SA"/>
        </w:rPr>
        <w:t xml:space="preserve">Cambridge </w:t>
      </w:r>
      <w:r w:rsidR="005D709E" w:rsidRPr="00151A9A">
        <w:rPr>
          <w:rFonts w:ascii="Times New Roman" w:eastAsia="ヒラギノ角ゴ Pro W3" w:hAnsi="Times New Roman" w:cs="Times New Roman"/>
          <w:color w:val="000000"/>
          <w:kern w:val="1"/>
          <w:sz w:val="24"/>
          <w:szCs w:val="24"/>
          <w:lang w:val="en-GB" w:eastAsia="ar-SA"/>
        </w:rPr>
        <w:t>University Press.</w:t>
      </w:r>
    </w:p>
    <w:p w14:paraId="703AC3D0"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lastRenderedPageBreak/>
        <w:t xml:space="preserve">Labov, W. &amp; Waletzky, J.  (1967).  Narrative analysis.  In J. Helm (Ed.).  </w:t>
      </w:r>
      <w:r w:rsidRPr="00151A9A">
        <w:rPr>
          <w:rFonts w:ascii="Times New Roman" w:hAnsi="Times New Roman" w:cs="Times New Roman"/>
          <w:i/>
          <w:sz w:val="24"/>
          <w:szCs w:val="24"/>
        </w:rPr>
        <w:t>Essays on the verbal and visual arts</w:t>
      </w:r>
      <w:r w:rsidRPr="00151A9A">
        <w:rPr>
          <w:rFonts w:ascii="Times New Roman" w:hAnsi="Times New Roman" w:cs="Times New Roman"/>
          <w:sz w:val="24"/>
          <w:szCs w:val="24"/>
        </w:rPr>
        <w:t xml:space="preserve"> (pp. 12-44).  Seattle: University of Washington Press. </w:t>
      </w:r>
    </w:p>
    <w:p w14:paraId="1976FAD3"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 xml:space="preserve">Linde, C. (1993). </w:t>
      </w:r>
      <w:r w:rsidRPr="00151A9A">
        <w:rPr>
          <w:rFonts w:ascii="Times New Roman" w:hAnsi="Times New Roman" w:cs="Times New Roman"/>
          <w:i/>
          <w:sz w:val="24"/>
          <w:szCs w:val="24"/>
          <w:shd w:val="clear" w:color="auto" w:fill="FFFFFF"/>
        </w:rPr>
        <w:t>Life stories: The creation of coherence</w:t>
      </w:r>
      <w:r w:rsidRPr="00151A9A">
        <w:rPr>
          <w:rFonts w:ascii="Times New Roman" w:hAnsi="Times New Roman" w:cs="Times New Roman"/>
          <w:sz w:val="24"/>
          <w:szCs w:val="24"/>
          <w:shd w:val="clear" w:color="auto" w:fill="FFFFFF"/>
        </w:rPr>
        <w:t>.  NY: Oxford University Press.</w:t>
      </w:r>
    </w:p>
    <w:p w14:paraId="048138AA" w14:textId="64635F08" w:rsidR="005D709E" w:rsidRPr="00151A9A" w:rsidRDefault="005D709E" w:rsidP="005D709E">
      <w:pPr>
        <w:spacing w:line="360" w:lineRule="auto"/>
        <w:ind w:right="340" w:hanging="720"/>
        <w:rPr>
          <w:rFonts w:ascii="Times New Roman" w:hAnsi="Times New Roman" w:cs="Times New Roman"/>
          <w:sz w:val="24"/>
          <w:szCs w:val="24"/>
          <w:lang w:val="en-AU"/>
        </w:rPr>
      </w:pPr>
      <w:r w:rsidRPr="00151A9A">
        <w:rPr>
          <w:rFonts w:ascii="Times New Roman" w:hAnsi="Times New Roman" w:cs="Times New Roman"/>
          <w:sz w:val="24"/>
          <w:szCs w:val="24"/>
          <w:lang w:val="en-AU"/>
        </w:rPr>
        <w:t>M</w:t>
      </w:r>
      <w:r w:rsidRPr="00151A9A">
        <w:rPr>
          <w:rFonts w:ascii="Times New Roman" w:hAnsi="Times New Roman" w:cs="Times New Roman"/>
          <w:spacing w:val="1"/>
          <w:sz w:val="24"/>
          <w:szCs w:val="24"/>
          <w:lang w:val="en-AU"/>
        </w:rPr>
        <w:t>c</w:t>
      </w:r>
      <w:r w:rsidRPr="00151A9A">
        <w:rPr>
          <w:rFonts w:ascii="Times New Roman" w:hAnsi="Times New Roman" w:cs="Times New Roman"/>
          <w:spacing w:val="-1"/>
          <w:sz w:val="24"/>
          <w:szCs w:val="24"/>
          <w:lang w:val="en-AU"/>
        </w:rPr>
        <w:t>G</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e</w:t>
      </w:r>
      <w:r w:rsidRPr="00151A9A">
        <w:rPr>
          <w:rFonts w:ascii="Times New Roman" w:hAnsi="Times New Roman" w:cs="Times New Roman"/>
          <w:spacing w:val="-2"/>
          <w:sz w:val="24"/>
          <w:szCs w:val="24"/>
          <w:lang w:val="en-AU"/>
        </w:rPr>
        <w:t>g</w:t>
      </w:r>
      <w:r w:rsidRPr="00151A9A">
        <w:rPr>
          <w:rFonts w:ascii="Times New Roman" w:hAnsi="Times New Roman" w:cs="Times New Roman"/>
          <w:sz w:val="24"/>
          <w:szCs w:val="24"/>
          <w:lang w:val="en-AU"/>
        </w:rPr>
        <w:t>o</w:t>
      </w:r>
      <w:r w:rsidRPr="00151A9A">
        <w:rPr>
          <w:rFonts w:ascii="Times New Roman" w:hAnsi="Times New Roman" w:cs="Times New Roman"/>
          <w:spacing w:val="-9"/>
          <w:sz w:val="24"/>
          <w:szCs w:val="24"/>
          <w:lang w:val="en-AU"/>
        </w:rPr>
        <w:t>r</w:t>
      </w:r>
      <w:r w:rsidRPr="00151A9A">
        <w:rPr>
          <w:rFonts w:ascii="Times New Roman" w:hAnsi="Times New Roman" w:cs="Times New Roman"/>
          <w:sz w:val="24"/>
          <w:szCs w:val="24"/>
          <w:lang w:val="en-AU"/>
        </w:rPr>
        <w:t>,</w:t>
      </w:r>
      <w:r w:rsidRPr="00151A9A">
        <w:rPr>
          <w:rFonts w:ascii="Times New Roman" w:hAnsi="Times New Roman" w:cs="Times New Roman"/>
          <w:spacing w:val="13"/>
          <w:sz w:val="24"/>
          <w:szCs w:val="24"/>
          <w:lang w:val="en-AU"/>
        </w:rPr>
        <w:t xml:space="preserve"> </w:t>
      </w:r>
      <w:r w:rsidRPr="00151A9A">
        <w:rPr>
          <w:rFonts w:ascii="Times New Roman" w:hAnsi="Times New Roman" w:cs="Times New Roman"/>
          <w:spacing w:val="-18"/>
          <w:sz w:val="24"/>
          <w:szCs w:val="24"/>
          <w:lang w:val="en-AU"/>
        </w:rPr>
        <w:t>W</w:t>
      </w:r>
      <w:r w:rsidRPr="00151A9A">
        <w:rPr>
          <w:rFonts w:ascii="Times New Roman" w:hAnsi="Times New Roman" w:cs="Times New Roman"/>
          <w:sz w:val="24"/>
          <w:szCs w:val="24"/>
          <w:lang w:val="en-AU"/>
        </w:rPr>
        <w:t>.</w:t>
      </w:r>
      <w:r w:rsidRPr="00151A9A">
        <w:rPr>
          <w:rFonts w:ascii="Times New Roman" w:hAnsi="Times New Roman" w:cs="Times New Roman"/>
          <w:spacing w:val="6"/>
          <w:sz w:val="24"/>
          <w:szCs w:val="24"/>
          <w:lang w:val="en-AU"/>
        </w:rPr>
        <w:t xml:space="preserve"> </w:t>
      </w:r>
      <w:r w:rsidRPr="00151A9A">
        <w:rPr>
          <w:rFonts w:ascii="Times New Roman" w:hAnsi="Times New Roman" w:cs="Times New Roman"/>
          <w:spacing w:val="1"/>
          <w:sz w:val="24"/>
          <w:szCs w:val="24"/>
          <w:lang w:val="en-AU"/>
        </w:rPr>
        <w:t>(</w:t>
      </w:r>
      <w:r w:rsidRPr="00151A9A">
        <w:rPr>
          <w:rFonts w:ascii="Times New Roman" w:hAnsi="Times New Roman" w:cs="Times New Roman"/>
          <w:spacing w:val="-2"/>
          <w:sz w:val="24"/>
          <w:szCs w:val="24"/>
          <w:lang w:val="en-AU"/>
        </w:rPr>
        <w:t>2</w:t>
      </w:r>
      <w:r w:rsidRPr="00151A9A">
        <w:rPr>
          <w:rFonts w:ascii="Times New Roman" w:hAnsi="Times New Roman" w:cs="Times New Roman"/>
          <w:sz w:val="24"/>
          <w:szCs w:val="24"/>
          <w:lang w:val="en-AU"/>
        </w:rPr>
        <w:t>005</w:t>
      </w:r>
      <w:r w:rsidRPr="00151A9A">
        <w:rPr>
          <w:rFonts w:ascii="Times New Roman" w:hAnsi="Times New Roman" w:cs="Times New Roman"/>
          <w:spacing w:val="1"/>
          <w:sz w:val="24"/>
          <w:szCs w:val="24"/>
          <w:lang w:val="en-AU"/>
        </w:rPr>
        <w:t>)</w:t>
      </w:r>
      <w:r w:rsidRPr="00151A9A">
        <w:rPr>
          <w:rFonts w:ascii="Times New Roman" w:hAnsi="Times New Roman" w:cs="Times New Roman"/>
          <w:sz w:val="24"/>
          <w:szCs w:val="24"/>
          <w:lang w:val="en-AU"/>
        </w:rPr>
        <w:t>.</w:t>
      </w:r>
      <w:r w:rsidRPr="00151A9A">
        <w:rPr>
          <w:rFonts w:ascii="Times New Roman" w:hAnsi="Times New Roman" w:cs="Times New Roman"/>
          <w:spacing w:val="-1"/>
          <w:sz w:val="24"/>
          <w:szCs w:val="24"/>
          <w:lang w:val="en-AU"/>
        </w:rPr>
        <w:t xml:space="preserve"> A</w:t>
      </w:r>
      <w:r w:rsidRPr="00151A9A">
        <w:rPr>
          <w:rFonts w:ascii="Times New Roman" w:hAnsi="Times New Roman" w:cs="Times New Roman"/>
          <w:sz w:val="24"/>
          <w:szCs w:val="24"/>
          <w:lang w:val="en-AU"/>
        </w:rPr>
        <w:t>us</w:t>
      </w:r>
      <w:r w:rsidRPr="00151A9A">
        <w:rPr>
          <w:rFonts w:ascii="Times New Roman" w:hAnsi="Times New Roman" w:cs="Times New Roman"/>
          <w:spacing w:val="-1"/>
          <w:sz w:val="24"/>
          <w:szCs w:val="24"/>
          <w:lang w:val="en-AU"/>
        </w:rPr>
        <w:t>t</w:t>
      </w:r>
      <w:r w:rsidRPr="00151A9A">
        <w:rPr>
          <w:rFonts w:ascii="Times New Roman" w:hAnsi="Times New Roman" w:cs="Times New Roman"/>
          <w:spacing w:val="1"/>
          <w:sz w:val="24"/>
          <w:szCs w:val="24"/>
          <w:lang w:val="en-AU"/>
        </w:rPr>
        <w:t>r</w:t>
      </w:r>
      <w:r w:rsidRPr="00151A9A">
        <w:rPr>
          <w:rFonts w:ascii="Times New Roman" w:hAnsi="Times New Roman" w:cs="Times New Roman"/>
          <w:sz w:val="24"/>
          <w:szCs w:val="24"/>
          <w:lang w:val="en-AU"/>
        </w:rPr>
        <w:t>a</w:t>
      </w:r>
      <w:r w:rsidRPr="00151A9A">
        <w:rPr>
          <w:rFonts w:ascii="Times New Roman" w:hAnsi="Times New Roman" w:cs="Times New Roman"/>
          <w:spacing w:val="-1"/>
          <w:sz w:val="24"/>
          <w:szCs w:val="24"/>
          <w:lang w:val="en-AU"/>
        </w:rPr>
        <w:t>l</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an</w:t>
      </w:r>
      <w:r w:rsidRPr="00151A9A">
        <w:rPr>
          <w:rFonts w:ascii="Times New Roman" w:hAnsi="Times New Roman" w:cs="Times New Roman"/>
          <w:spacing w:val="7"/>
          <w:sz w:val="24"/>
          <w:szCs w:val="24"/>
          <w:lang w:val="en-AU"/>
        </w:rPr>
        <w:t xml:space="preserve"> </w:t>
      </w:r>
      <w:r w:rsidRPr="00151A9A">
        <w:rPr>
          <w:rFonts w:ascii="Times New Roman" w:hAnsi="Times New Roman" w:cs="Times New Roman"/>
          <w:spacing w:val="-1"/>
          <w:sz w:val="24"/>
          <w:szCs w:val="24"/>
          <w:lang w:val="en-AU"/>
        </w:rPr>
        <w:t>A</w:t>
      </w:r>
      <w:r w:rsidRPr="00151A9A">
        <w:rPr>
          <w:rFonts w:ascii="Times New Roman" w:hAnsi="Times New Roman" w:cs="Times New Roman"/>
          <w:spacing w:val="-2"/>
          <w:sz w:val="24"/>
          <w:szCs w:val="24"/>
          <w:lang w:val="en-AU"/>
        </w:rPr>
        <w:t>b</w:t>
      </w:r>
      <w:r w:rsidRPr="00151A9A">
        <w:rPr>
          <w:rFonts w:ascii="Times New Roman" w:hAnsi="Times New Roman" w:cs="Times New Roman"/>
          <w:sz w:val="24"/>
          <w:szCs w:val="24"/>
          <w:lang w:val="en-AU"/>
        </w:rPr>
        <w:t>o</w:t>
      </w:r>
      <w:r w:rsidRPr="00151A9A">
        <w:rPr>
          <w:rFonts w:ascii="Times New Roman" w:hAnsi="Times New Roman" w:cs="Times New Roman"/>
          <w:spacing w:val="-2"/>
          <w:sz w:val="24"/>
          <w:szCs w:val="24"/>
          <w:lang w:val="en-AU"/>
        </w:rPr>
        <w:t>r</w:t>
      </w:r>
      <w:r w:rsidRPr="00151A9A">
        <w:rPr>
          <w:rFonts w:ascii="Times New Roman" w:hAnsi="Times New Roman" w:cs="Times New Roman"/>
          <w:spacing w:val="1"/>
          <w:sz w:val="24"/>
          <w:szCs w:val="24"/>
          <w:lang w:val="en-AU"/>
        </w:rPr>
        <w:t>i</w:t>
      </w:r>
      <w:r w:rsidRPr="00151A9A">
        <w:rPr>
          <w:rFonts w:ascii="Times New Roman" w:hAnsi="Times New Roman" w:cs="Times New Roman"/>
          <w:spacing w:val="-2"/>
          <w:sz w:val="24"/>
          <w:szCs w:val="24"/>
          <w:lang w:val="en-AU"/>
        </w:rPr>
        <w:t>g</w:t>
      </w:r>
      <w:r w:rsidRPr="00151A9A">
        <w:rPr>
          <w:rFonts w:ascii="Times New Roman" w:hAnsi="Times New Roman" w:cs="Times New Roman"/>
          <w:spacing w:val="1"/>
          <w:sz w:val="24"/>
          <w:szCs w:val="24"/>
          <w:lang w:val="en-AU"/>
        </w:rPr>
        <w:t>i</w:t>
      </w:r>
      <w:r w:rsidRPr="00151A9A">
        <w:rPr>
          <w:rFonts w:ascii="Times New Roman" w:hAnsi="Times New Roman" w:cs="Times New Roman"/>
          <w:sz w:val="24"/>
          <w:szCs w:val="24"/>
          <w:lang w:val="en-AU"/>
        </w:rPr>
        <w:t>nal</w:t>
      </w:r>
      <w:r w:rsidRPr="00151A9A">
        <w:rPr>
          <w:rFonts w:ascii="Times New Roman" w:hAnsi="Times New Roman" w:cs="Times New Roman"/>
          <w:spacing w:val="18"/>
          <w:sz w:val="24"/>
          <w:szCs w:val="24"/>
          <w:lang w:val="en-AU"/>
        </w:rPr>
        <w:t xml:space="preserve"> </w:t>
      </w:r>
      <w:r w:rsidRPr="00151A9A">
        <w:rPr>
          <w:rFonts w:ascii="Times New Roman" w:hAnsi="Times New Roman" w:cs="Times New Roman"/>
          <w:sz w:val="24"/>
          <w:szCs w:val="24"/>
          <w:lang w:val="en-AU"/>
        </w:rPr>
        <w:t>na</w:t>
      </w:r>
      <w:r w:rsidRPr="00151A9A">
        <w:rPr>
          <w:rFonts w:ascii="Times New Roman" w:hAnsi="Times New Roman" w:cs="Times New Roman"/>
          <w:spacing w:val="-1"/>
          <w:sz w:val="24"/>
          <w:szCs w:val="24"/>
          <w:lang w:val="en-AU"/>
        </w:rPr>
        <w:t>r</w:t>
      </w:r>
      <w:r w:rsidRPr="00151A9A">
        <w:rPr>
          <w:rFonts w:ascii="Times New Roman" w:hAnsi="Times New Roman" w:cs="Times New Roman"/>
          <w:spacing w:val="1"/>
          <w:sz w:val="24"/>
          <w:szCs w:val="24"/>
          <w:lang w:val="en-AU"/>
        </w:rPr>
        <w:t>r</w:t>
      </w:r>
      <w:r w:rsidRPr="00151A9A">
        <w:rPr>
          <w:rFonts w:ascii="Times New Roman" w:hAnsi="Times New Roman" w:cs="Times New Roman"/>
          <w:spacing w:val="-2"/>
          <w:sz w:val="24"/>
          <w:szCs w:val="24"/>
          <w:lang w:val="en-AU"/>
        </w:rPr>
        <w:t>a</w:t>
      </w:r>
      <w:r w:rsidRPr="00151A9A">
        <w:rPr>
          <w:rFonts w:ascii="Times New Roman" w:hAnsi="Times New Roman" w:cs="Times New Roman"/>
          <w:spacing w:val="1"/>
          <w:sz w:val="24"/>
          <w:szCs w:val="24"/>
          <w:lang w:val="en-AU"/>
        </w:rPr>
        <w:t>ti</w:t>
      </w:r>
      <w:r w:rsidRPr="00151A9A">
        <w:rPr>
          <w:rFonts w:ascii="Times New Roman" w:hAnsi="Times New Roman" w:cs="Times New Roman"/>
          <w:spacing w:val="-2"/>
          <w:sz w:val="24"/>
          <w:szCs w:val="24"/>
          <w:lang w:val="en-AU"/>
        </w:rPr>
        <w:t>v</w:t>
      </w:r>
      <w:r w:rsidRPr="00151A9A">
        <w:rPr>
          <w:rFonts w:ascii="Times New Roman" w:hAnsi="Times New Roman" w:cs="Times New Roman"/>
          <w:sz w:val="24"/>
          <w:szCs w:val="24"/>
          <w:lang w:val="en-AU"/>
        </w:rPr>
        <w:t>e.</w:t>
      </w:r>
      <w:r w:rsidRPr="00151A9A">
        <w:rPr>
          <w:rFonts w:ascii="Times New Roman" w:hAnsi="Times New Roman" w:cs="Times New Roman"/>
          <w:spacing w:val="15"/>
          <w:sz w:val="24"/>
          <w:szCs w:val="24"/>
          <w:lang w:val="en-AU"/>
        </w:rPr>
        <w:t xml:space="preserve"> </w:t>
      </w:r>
      <w:r w:rsidRPr="00151A9A">
        <w:rPr>
          <w:rFonts w:ascii="Times New Roman" w:hAnsi="Times New Roman" w:cs="Times New Roman"/>
          <w:spacing w:val="-4"/>
          <w:sz w:val="24"/>
          <w:szCs w:val="24"/>
          <w:lang w:val="en-AU"/>
        </w:rPr>
        <w:t>I</w:t>
      </w:r>
      <w:r w:rsidRPr="00151A9A">
        <w:rPr>
          <w:rFonts w:ascii="Times New Roman" w:hAnsi="Times New Roman" w:cs="Times New Roman"/>
          <w:sz w:val="24"/>
          <w:szCs w:val="24"/>
          <w:lang w:val="en-AU"/>
        </w:rPr>
        <w:t>n</w:t>
      </w:r>
      <w:r w:rsidRPr="00151A9A">
        <w:rPr>
          <w:rFonts w:ascii="Times New Roman" w:hAnsi="Times New Roman" w:cs="Times New Roman"/>
          <w:spacing w:val="4"/>
          <w:sz w:val="24"/>
          <w:szCs w:val="24"/>
          <w:lang w:val="en-AU"/>
        </w:rPr>
        <w:t xml:space="preserve"> D. </w:t>
      </w:r>
      <w:r w:rsidRPr="00151A9A">
        <w:rPr>
          <w:rFonts w:ascii="Times New Roman" w:hAnsi="Times New Roman" w:cs="Times New Roman"/>
          <w:spacing w:val="-1"/>
          <w:sz w:val="24"/>
          <w:szCs w:val="24"/>
          <w:lang w:val="en-AU"/>
        </w:rPr>
        <w:t>H</w:t>
      </w:r>
      <w:r w:rsidRPr="00151A9A">
        <w:rPr>
          <w:rFonts w:ascii="Times New Roman" w:hAnsi="Times New Roman" w:cs="Times New Roman"/>
          <w:sz w:val="24"/>
          <w:szCs w:val="24"/>
          <w:lang w:val="en-AU"/>
        </w:rPr>
        <w:t>e</w:t>
      </w:r>
      <w:r w:rsidRPr="00151A9A">
        <w:rPr>
          <w:rFonts w:ascii="Times New Roman" w:hAnsi="Times New Roman" w:cs="Times New Roman"/>
          <w:spacing w:val="3"/>
          <w:sz w:val="24"/>
          <w:szCs w:val="24"/>
          <w:lang w:val="en-AU"/>
        </w:rPr>
        <w:t>r</w:t>
      </w:r>
      <w:r w:rsidRPr="00151A9A">
        <w:rPr>
          <w:rFonts w:ascii="Times New Roman" w:hAnsi="Times New Roman" w:cs="Times New Roman"/>
          <w:spacing w:val="-4"/>
          <w:sz w:val="24"/>
          <w:szCs w:val="24"/>
          <w:lang w:val="en-AU"/>
        </w:rPr>
        <w:t>m</w:t>
      </w:r>
      <w:r w:rsidRPr="00151A9A">
        <w:rPr>
          <w:rFonts w:ascii="Times New Roman" w:hAnsi="Times New Roman" w:cs="Times New Roman"/>
          <w:sz w:val="24"/>
          <w:szCs w:val="24"/>
          <w:lang w:val="en-AU"/>
        </w:rPr>
        <w:t>a,</w:t>
      </w:r>
      <w:r w:rsidRPr="00151A9A">
        <w:rPr>
          <w:rFonts w:ascii="Times New Roman" w:hAnsi="Times New Roman" w:cs="Times New Roman"/>
          <w:spacing w:val="13"/>
          <w:sz w:val="24"/>
          <w:szCs w:val="24"/>
          <w:lang w:val="en-AU"/>
        </w:rPr>
        <w:t xml:space="preserve"> </w:t>
      </w:r>
      <w:r w:rsidRPr="00151A9A">
        <w:rPr>
          <w:rFonts w:ascii="Times New Roman" w:hAnsi="Times New Roman" w:cs="Times New Roman"/>
          <w:sz w:val="24"/>
          <w:szCs w:val="24"/>
          <w:lang w:val="en-AU"/>
        </w:rPr>
        <w:t xml:space="preserve">M. </w:t>
      </w:r>
      <w:proofErr w:type="spellStart"/>
      <w:r w:rsidRPr="00151A9A">
        <w:rPr>
          <w:rFonts w:ascii="Times New Roman" w:hAnsi="Times New Roman" w:cs="Times New Roman"/>
          <w:spacing w:val="2"/>
          <w:sz w:val="24"/>
          <w:szCs w:val="24"/>
          <w:lang w:val="en-AU"/>
        </w:rPr>
        <w:t>J</w:t>
      </w:r>
      <w:r w:rsidRPr="00151A9A">
        <w:rPr>
          <w:rFonts w:ascii="Times New Roman" w:hAnsi="Times New Roman" w:cs="Times New Roman"/>
          <w:sz w:val="24"/>
          <w:szCs w:val="24"/>
          <w:lang w:val="en-AU"/>
        </w:rPr>
        <w:t>ah</w:t>
      </w:r>
      <w:r w:rsidRPr="00151A9A">
        <w:rPr>
          <w:rFonts w:ascii="Times New Roman" w:hAnsi="Times New Roman" w:cs="Times New Roman"/>
          <w:spacing w:val="-2"/>
          <w:sz w:val="24"/>
          <w:szCs w:val="24"/>
          <w:lang w:val="en-AU"/>
        </w:rPr>
        <w:t>n</w:t>
      </w:r>
      <w:proofErr w:type="spellEnd"/>
      <w:r w:rsidRPr="00151A9A">
        <w:rPr>
          <w:rFonts w:ascii="Times New Roman" w:hAnsi="Times New Roman" w:cs="Times New Roman"/>
          <w:sz w:val="24"/>
          <w:szCs w:val="24"/>
          <w:lang w:val="en-AU"/>
        </w:rPr>
        <w:t>,</w:t>
      </w:r>
      <w:r w:rsidRPr="00151A9A">
        <w:rPr>
          <w:rFonts w:ascii="Times New Roman" w:hAnsi="Times New Roman" w:cs="Times New Roman"/>
          <w:spacing w:val="5"/>
          <w:sz w:val="24"/>
          <w:szCs w:val="24"/>
          <w:lang w:val="en-AU"/>
        </w:rPr>
        <w:t xml:space="preserve"> </w:t>
      </w:r>
      <w:r w:rsidRPr="00151A9A">
        <w:rPr>
          <w:rFonts w:ascii="Times New Roman" w:hAnsi="Times New Roman" w:cs="Times New Roman"/>
          <w:sz w:val="24"/>
          <w:szCs w:val="24"/>
          <w:lang w:val="en-AU"/>
        </w:rPr>
        <w:t>&amp;</w:t>
      </w:r>
      <w:r w:rsidRPr="00151A9A">
        <w:rPr>
          <w:rFonts w:ascii="Times New Roman" w:hAnsi="Times New Roman" w:cs="Times New Roman"/>
          <w:spacing w:val="7"/>
          <w:sz w:val="24"/>
          <w:szCs w:val="24"/>
          <w:lang w:val="en-AU"/>
        </w:rPr>
        <w:t xml:space="preserve"> </w:t>
      </w:r>
      <w:r w:rsidRPr="00151A9A">
        <w:rPr>
          <w:rFonts w:ascii="Times New Roman" w:hAnsi="Times New Roman" w:cs="Times New Roman"/>
          <w:spacing w:val="1"/>
          <w:w w:val="102"/>
          <w:sz w:val="24"/>
          <w:szCs w:val="24"/>
          <w:lang w:val="en-AU"/>
        </w:rPr>
        <w:t>M</w:t>
      </w:r>
      <w:r w:rsidRPr="00151A9A">
        <w:rPr>
          <w:rFonts w:ascii="Times New Roman" w:hAnsi="Times New Roman" w:cs="Times New Roman"/>
          <w:spacing w:val="5"/>
          <w:w w:val="102"/>
          <w:sz w:val="24"/>
          <w:szCs w:val="24"/>
          <w:lang w:val="en-AU"/>
        </w:rPr>
        <w:t>.</w:t>
      </w:r>
      <w:r w:rsidRPr="00151A9A">
        <w:rPr>
          <w:rFonts w:ascii="Times New Roman" w:hAnsi="Times New Roman" w:cs="Times New Roman"/>
          <w:w w:val="102"/>
          <w:sz w:val="24"/>
          <w:szCs w:val="24"/>
          <w:lang w:val="en-AU"/>
        </w:rPr>
        <w:t xml:space="preserve">- </w:t>
      </w:r>
      <w:r w:rsidRPr="00151A9A">
        <w:rPr>
          <w:rFonts w:ascii="Times New Roman" w:hAnsi="Times New Roman" w:cs="Times New Roman"/>
          <w:sz w:val="24"/>
          <w:szCs w:val="24"/>
          <w:lang w:val="en-AU"/>
        </w:rPr>
        <w:t xml:space="preserve">L. </w:t>
      </w:r>
      <w:r w:rsidRPr="00151A9A">
        <w:rPr>
          <w:rFonts w:ascii="Times New Roman" w:hAnsi="Times New Roman" w:cs="Times New Roman"/>
          <w:spacing w:val="-10"/>
          <w:sz w:val="24"/>
          <w:szCs w:val="24"/>
          <w:lang w:val="en-AU"/>
        </w:rPr>
        <w:t>R</w:t>
      </w:r>
      <w:r w:rsidRPr="00151A9A">
        <w:rPr>
          <w:rFonts w:ascii="Times New Roman" w:hAnsi="Times New Roman" w:cs="Times New Roman"/>
          <w:spacing w:val="-2"/>
          <w:sz w:val="24"/>
          <w:szCs w:val="24"/>
          <w:lang w:val="en-AU"/>
        </w:rPr>
        <w:t>y</w:t>
      </w:r>
      <w:r w:rsidRPr="00151A9A">
        <w:rPr>
          <w:rFonts w:ascii="Times New Roman" w:hAnsi="Times New Roman" w:cs="Times New Roman"/>
          <w:sz w:val="24"/>
          <w:szCs w:val="24"/>
          <w:lang w:val="en-AU"/>
        </w:rPr>
        <w:t>an (Eds.),</w:t>
      </w:r>
      <w:r w:rsidRPr="00151A9A">
        <w:rPr>
          <w:rFonts w:ascii="Times New Roman" w:hAnsi="Times New Roman" w:cs="Times New Roman"/>
          <w:spacing w:val="14"/>
          <w:sz w:val="24"/>
          <w:szCs w:val="24"/>
          <w:lang w:val="en-AU"/>
        </w:rPr>
        <w:t xml:space="preserve"> </w:t>
      </w:r>
      <w:r w:rsidRPr="00151A9A">
        <w:rPr>
          <w:rFonts w:ascii="Times New Roman" w:hAnsi="Times New Roman" w:cs="Times New Roman"/>
          <w:i/>
          <w:sz w:val="24"/>
          <w:szCs w:val="24"/>
          <w:lang w:val="en-AU"/>
        </w:rPr>
        <w:t>Ro</w:t>
      </w:r>
      <w:r w:rsidRPr="00151A9A">
        <w:rPr>
          <w:rFonts w:ascii="Times New Roman" w:hAnsi="Times New Roman" w:cs="Times New Roman"/>
          <w:i/>
          <w:spacing w:val="-3"/>
          <w:sz w:val="24"/>
          <w:szCs w:val="24"/>
          <w:lang w:val="en-AU"/>
        </w:rPr>
        <w:t>u</w:t>
      </w:r>
      <w:r w:rsidRPr="00151A9A">
        <w:rPr>
          <w:rFonts w:ascii="Times New Roman" w:hAnsi="Times New Roman" w:cs="Times New Roman"/>
          <w:i/>
          <w:spacing w:val="1"/>
          <w:sz w:val="24"/>
          <w:szCs w:val="24"/>
          <w:lang w:val="en-AU"/>
        </w:rPr>
        <w:t>t</w:t>
      </w:r>
      <w:r w:rsidRPr="00151A9A">
        <w:rPr>
          <w:rFonts w:ascii="Times New Roman" w:hAnsi="Times New Roman" w:cs="Times New Roman"/>
          <w:i/>
          <w:spacing w:val="-1"/>
          <w:sz w:val="24"/>
          <w:szCs w:val="24"/>
          <w:lang w:val="en-AU"/>
        </w:rPr>
        <w:t>l</w:t>
      </w:r>
      <w:r w:rsidRPr="00151A9A">
        <w:rPr>
          <w:rFonts w:ascii="Times New Roman" w:hAnsi="Times New Roman" w:cs="Times New Roman"/>
          <w:i/>
          <w:sz w:val="24"/>
          <w:szCs w:val="24"/>
          <w:lang w:val="en-AU"/>
        </w:rPr>
        <w:t>edge</w:t>
      </w:r>
      <w:r w:rsidRPr="00151A9A">
        <w:rPr>
          <w:rFonts w:ascii="Times New Roman" w:hAnsi="Times New Roman" w:cs="Times New Roman"/>
          <w:i/>
          <w:spacing w:val="19"/>
          <w:sz w:val="24"/>
          <w:szCs w:val="24"/>
          <w:lang w:val="en-AU"/>
        </w:rPr>
        <w:t xml:space="preserve"> </w:t>
      </w:r>
      <w:proofErr w:type="spellStart"/>
      <w:r w:rsidR="00297514" w:rsidRPr="00151A9A">
        <w:rPr>
          <w:rFonts w:ascii="Times New Roman" w:hAnsi="Times New Roman" w:cs="Times New Roman"/>
          <w:i/>
          <w:sz w:val="24"/>
          <w:szCs w:val="24"/>
          <w:lang w:val="en-AU"/>
        </w:rPr>
        <w:t>e</w:t>
      </w:r>
      <w:r w:rsidRPr="00151A9A">
        <w:rPr>
          <w:rFonts w:ascii="Times New Roman" w:hAnsi="Times New Roman" w:cs="Times New Roman"/>
          <w:i/>
          <w:spacing w:val="-3"/>
          <w:sz w:val="24"/>
          <w:szCs w:val="24"/>
          <w:lang w:val="en-AU"/>
        </w:rPr>
        <w:t>n</w:t>
      </w:r>
      <w:r w:rsidRPr="00151A9A">
        <w:rPr>
          <w:rFonts w:ascii="Times New Roman" w:hAnsi="Times New Roman" w:cs="Times New Roman"/>
          <w:i/>
          <w:sz w:val="24"/>
          <w:szCs w:val="24"/>
          <w:lang w:val="en-AU"/>
        </w:rPr>
        <w:t>c</w:t>
      </w:r>
      <w:r w:rsidRPr="00151A9A">
        <w:rPr>
          <w:rFonts w:ascii="Times New Roman" w:hAnsi="Times New Roman" w:cs="Times New Roman"/>
          <w:i/>
          <w:spacing w:val="-2"/>
          <w:sz w:val="24"/>
          <w:szCs w:val="24"/>
          <w:lang w:val="en-AU"/>
        </w:rPr>
        <w:t>y</w:t>
      </w:r>
      <w:r w:rsidRPr="00151A9A">
        <w:rPr>
          <w:rFonts w:ascii="Times New Roman" w:hAnsi="Times New Roman" w:cs="Times New Roman"/>
          <w:i/>
          <w:sz w:val="24"/>
          <w:szCs w:val="24"/>
          <w:lang w:val="en-AU"/>
        </w:rPr>
        <w:t>c</w:t>
      </w:r>
      <w:r w:rsidRPr="00151A9A">
        <w:rPr>
          <w:rFonts w:ascii="Times New Roman" w:hAnsi="Times New Roman" w:cs="Times New Roman"/>
          <w:i/>
          <w:spacing w:val="1"/>
          <w:sz w:val="24"/>
          <w:szCs w:val="24"/>
          <w:lang w:val="en-AU"/>
        </w:rPr>
        <w:t>l</w:t>
      </w:r>
      <w:r w:rsidRPr="00151A9A">
        <w:rPr>
          <w:rFonts w:ascii="Times New Roman" w:hAnsi="Times New Roman" w:cs="Times New Roman"/>
          <w:i/>
          <w:sz w:val="24"/>
          <w:szCs w:val="24"/>
          <w:lang w:val="en-AU"/>
        </w:rPr>
        <w:t>op</w:t>
      </w:r>
      <w:r w:rsidRPr="00151A9A">
        <w:rPr>
          <w:rFonts w:ascii="Times New Roman" w:hAnsi="Times New Roman" w:cs="Times New Roman"/>
          <w:i/>
          <w:spacing w:val="-2"/>
          <w:sz w:val="24"/>
          <w:szCs w:val="24"/>
          <w:lang w:val="en-AU"/>
        </w:rPr>
        <w:t>e</w:t>
      </w:r>
      <w:r w:rsidRPr="00151A9A">
        <w:rPr>
          <w:rFonts w:ascii="Times New Roman" w:hAnsi="Times New Roman" w:cs="Times New Roman"/>
          <w:i/>
          <w:sz w:val="24"/>
          <w:szCs w:val="24"/>
          <w:lang w:val="en-AU"/>
        </w:rPr>
        <w:t>d</w:t>
      </w:r>
      <w:r w:rsidRPr="00151A9A">
        <w:rPr>
          <w:rFonts w:ascii="Times New Roman" w:hAnsi="Times New Roman" w:cs="Times New Roman"/>
          <w:i/>
          <w:spacing w:val="1"/>
          <w:sz w:val="24"/>
          <w:szCs w:val="24"/>
          <w:lang w:val="en-AU"/>
        </w:rPr>
        <w:t>i</w:t>
      </w:r>
      <w:r w:rsidRPr="00151A9A">
        <w:rPr>
          <w:rFonts w:ascii="Times New Roman" w:hAnsi="Times New Roman" w:cs="Times New Roman"/>
          <w:i/>
          <w:sz w:val="24"/>
          <w:szCs w:val="24"/>
          <w:lang w:val="en-AU"/>
        </w:rPr>
        <w:t>a</w:t>
      </w:r>
      <w:proofErr w:type="spellEnd"/>
      <w:r w:rsidRPr="00151A9A">
        <w:rPr>
          <w:rFonts w:ascii="Times New Roman" w:hAnsi="Times New Roman" w:cs="Times New Roman"/>
          <w:i/>
          <w:spacing w:val="22"/>
          <w:sz w:val="24"/>
          <w:szCs w:val="24"/>
          <w:lang w:val="en-AU"/>
        </w:rPr>
        <w:t xml:space="preserve"> </w:t>
      </w:r>
      <w:r w:rsidRPr="00151A9A">
        <w:rPr>
          <w:rFonts w:ascii="Times New Roman" w:hAnsi="Times New Roman" w:cs="Times New Roman"/>
          <w:i/>
          <w:sz w:val="24"/>
          <w:szCs w:val="24"/>
          <w:lang w:val="en-AU"/>
        </w:rPr>
        <w:t>of</w:t>
      </w:r>
      <w:r w:rsidRPr="00151A9A">
        <w:rPr>
          <w:rFonts w:ascii="Times New Roman" w:hAnsi="Times New Roman" w:cs="Times New Roman"/>
          <w:i/>
          <w:spacing w:val="5"/>
          <w:sz w:val="24"/>
          <w:szCs w:val="24"/>
          <w:lang w:val="en-AU"/>
        </w:rPr>
        <w:t xml:space="preserve"> </w:t>
      </w:r>
      <w:r w:rsidR="00297514" w:rsidRPr="00151A9A">
        <w:rPr>
          <w:rFonts w:ascii="Times New Roman" w:hAnsi="Times New Roman" w:cs="Times New Roman"/>
          <w:i/>
          <w:spacing w:val="-1"/>
          <w:sz w:val="24"/>
          <w:szCs w:val="24"/>
          <w:lang w:val="en-AU"/>
        </w:rPr>
        <w:t>n</w:t>
      </w:r>
      <w:r w:rsidRPr="00151A9A">
        <w:rPr>
          <w:rFonts w:ascii="Times New Roman" w:hAnsi="Times New Roman" w:cs="Times New Roman"/>
          <w:i/>
          <w:spacing w:val="-2"/>
          <w:sz w:val="24"/>
          <w:szCs w:val="24"/>
          <w:lang w:val="en-AU"/>
        </w:rPr>
        <w:t>a</w:t>
      </w:r>
      <w:r w:rsidRPr="00151A9A">
        <w:rPr>
          <w:rFonts w:ascii="Times New Roman" w:hAnsi="Times New Roman" w:cs="Times New Roman"/>
          <w:i/>
          <w:sz w:val="24"/>
          <w:szCs w:val="24"/>
          <w:lang w:val="en-AU"/>
        </w:rPr>
        <w:t>r</w:t>
      </w:r>
      <w:r w:rsidRPr="00151A9A">
        <w:rPr>
          <w:rFonts w:ascii="Times New Roman" w:hAnsi="Times New Roman" w:cs="Times New Roman"/>
          <w:i/>
          <w:spacing w:val="1"/>
          <w:sz w:val="24"/>
          <w:szCs w:val="24"/>
          <w:lang w:val="en-AU"/>
        </w:rPr>
        <w:t>r</w:t>
      </w:r>
      <w:r w:rsidRPr="00151A9A">
        <w:rPr>
          <w:rFonts w:ascii="Times New Roman" w:hAnsi="Times New Roman" w:cs="Times New Roman"/>
          <w:i/>
          <w:spacing w:val="-2"/>
          <w:sz w:val="24"/>
          <w:szCs w:val="24"/>
          <w:lang w:val="en-AU"/>
        </w:rPr>
        <w:t>a</w:t>
      </w:r>
      <w:r w:rsidRPr="00151A9A">
        <w:rPr>
          <w:rFonts w:ascii="Times New Roman" w:hAnsi="Times New Roman" w:cs="Times New Roman"/>
          <w:i/>
          <w:spacing w:val="1"/>
          <w:sz w:val="24"/>
          <w:szCs w:val="24"/>
          <w:lang w:val="en-AU"/>
        </w:rPr>
        <w:t>ti</w:t>
      </w:r>
      <w:r w:rsidRPr="00151A9A">
        <w:rPr>
          <w:rFonts w:ascii="Times New Roman" w:hAnsi="Times New Roman" w:cs="Times New Roman"/>
          <w:i/>
          <w:spacing w:val="-2"/>
          <w:sz w:val="24"/>
          <w:szCs w:val="24"/>
          <w:lang w:val="en-AU"/>
        </w:rPr>
        <w:t>v</w:t>
      </w:r>
      <w:r w:rsidRPr="00151A9A">
        <w:rPr>
          <w:rFonts w:ascii="Times New Roman" w:hAnsi="Times New Roman" w:cs="Times New Roman"/>
          <w:i/>
          <w:sz w:val="24"/>
          <w:szCs w:val="24"/>
          <w:lang w:val="en-AU"/>
        </w:rPr>
        <w:t>e</w:t>
      </w:r>
      <w:r w:rsidRPr="00151A9A">
        <w:rPr>
          <w:rFonts w:ascii="Times New Roman" w:hAnsi="Times New Roman" w:cs="Times New Roman"/>
          <w:i/>
          <w:spacing w:val="17"/>
          <w:sz w:val="24"/>
          <w:szCs w:val="24"/>
          <w:lang w:val="en-AU"/>
        </w:rPr>
        <w:t xml:space="preserve"> </w:t>
      </w:r>
      <w:r w:rsidR="00297514" w:rsidRPr="00151A9A">
        <w:rPr>
          <w:rFonts w:ascii="Times New Roman" w:hAnsi="Times New Roman" w:cs="Times New Roman"/>
          <w:i/>
          <w:sz w:val="24"/>
          <w:szCs w:val="24"/>
          <w:lang w:val="en-AU"/>
        </w:rPr>
        <w:t>t</w:t>
      </w:r>
      <w:r w:rsidRPr="00151A9A">
        <w:rPr>
          <w:rFonts w:ascii="Times New Roman" w:hAnsi="Times New Roman" w:cs="Times New Roman"/>
          <w:i/>
          <w:sz w:val="24"/>
          <w:szCs w:val="24"/>
          <w:lang w:val="en-AU"/>
        </w:rPr>
        <w:t>he</w:t>
      </w:r>
      <w:r w:rsidRPr="00151A9A">
        <w:rPr>
          <w:rFonts w:ascii="Times New Roman" w:hAnsi="Times New Roman" w:cs="Times New Roman"/>
          <w:i/>
          <w:spacing w:val="-2"/>
          <w:sz w:val="24"/>
          <w:szCs w:val="24"/>
          <w:lang w:val="en-AU"/>
        </w:rPr>
        <w:t>o</w:t>
      </w:r>
      <w:r w:rsidRPr="00151A9A">
        <w:rPr>
          <w:rFonts w:ascii="Times New Roman" w:hAnsi="Times New Roman" w:cs="Times New Roman"/>
          <w:i/>
          <w:sz w:val="24"/>
          <w:szCs w:val="24"/>
          <w:lang w:val="en-AU"/>
        </w:rPr>
        <w:t>r</w:t>
      </w:r>
      <w:r w:rsidRPr="00151A9A">
        <w:rPr>
          <w:rFonts w:ascii="Times New Roman" w:hAnsi="Times New Roman" w:cs="Times New Roman"/>
          <w:i/>
          <w:spacing w:val="3"/>
          <w:sz w:val="24"/>
          <w:szCs w:val="24"/>
          <w:lang w:val="en-AU"/>
        </w:rPr>
        <w:t>y</w:t>
      </w:r>
      <w:r w:rsidRPr="00151A9A">
        <w:rPr>
          <w:rFonts w:ascii="Times New Roman" w:hAnsi="Times New Roman" w:cs="Times New Roman"/>
          <w:spacing w:val="14"/>
          <w:sz w:val="24"/>
          <w:szCs w:val="24"/>
          <w:lang w:val="en-AU"/>
        </w:rPr>
        <w:t xml:space="preserve"> </w:t>
      </w:r>
      <w:r w:rsidRPr="00151A9A">
        <w:rPr>
          <w:rFonts w:ascii="Times New Roman" w:hAnsi="Times New Roman" w:cs="Times New Roman"/>
          <w:sz w:val="24"/>
          <w:szCs w:val="24"/>
          <w:lang w:val="en-AU"/>
        </w:rPr>
        <w:t>(pp.</w:t>
      </w:r>
      <w:r w:rsidRPr="00151A9A">
        <w:rPr>
          <w:rFonts w:ascii="Times New Roman" w:hAnsi="Times New Roman" w:cs="Times New Roman"/>
          <w:spacing w:val="12"/>
          <w:sz w:val="24"/>
          <w:szCs w:val="24"/>
          <w:lang w:val="en-AU"/>
        </w:rPr>
        <w:t xml:space="preserve"> </w:t>
      </w:r>
      <w:r w:rsidRPr="00151A9A">
        <w:rPr>
          <w:rFonts w:ascii="Times New Roman" w:hAnsi="Times New Roman" w:cs="Times New Roman"/>
          <w:sz w:val="24"/>
          <w:szCs w:val="24"/>
          <w:lang w:val="en-AU"/>
        </w:rPr>
        <w:t>3</w:t>
      </w:r>
      <w:r w:rsidRPr="00151A9A">
        <w:rPr>
          <w:rFonts w:ascii="Times New Roman" w:hAnsi="Times New Roman" w:cs="Times New Roman"/>
          <w:spacing w:val="-2"/>
          <w:sz w:val="24"/>
          <w:szCs w:val="24"/>
          <w:lang w:val="en-AU"/>
        </w:rPr>
        <w:t>1</w:t>
      </w:r>
      <w:r w:rsidRPr="00151A9A">
        <w:rPr>
          <w:rFonts w:ascii="Times New Roman" w:hAnsi="Times New Roman" w:cs="Times New Roman"/>
          <w:sz w:val="24"/>
          <w:szCs w:val="24"/>
          <w:lang w:val="en-AU"/>
        </w:rPr>
        <w:t>–32).</w:t>
      </w:r>
      <w:r w:rsidRPr="00151A9A">
        <w:rPr>
          <w:rFonts w:ascii="Times New Roman" w:hAnsi="Times New Roman" w:cs="Times New Roman"/>
          <w:spacing w:val="13"/>
          <w:sz w:val="24"/>
          <w:szCs w:val="24"/>
          <w:lang w:val="en-AU"/>
        </w:rPr>
        <w:t xml:space="preserve"> </w:t>
      </w:r>
      <w:r w:rsidRPr="00151A9A">
        <w:rPr>
          <w:rFonts w:ascii="Times New Roman" w:hAnsi="Times New Roman" w:cs="Times New Roman"/>
          <w:w w:val="102"/>
          <w:sz w:val="24"/>
          <w:szCs w:val="24"/>
          <w:lang w:val="en-AU"/>
        </w:rPr>
        <w:t>N</w:t>
      </w:r>
      <w:r w:rsidRPr="00151A9A">
        <w:rPr>
          <w:rFonts w:ascii="Times New Roman" w:hAnsi="Times New Roman" w:cs="Times New Roman"/>
          <w:spacing w:val="-22"/>
          <w:w w:val="102"/>
          <w:sz w:val="24"/>
          <w:szCs w:val="24"/>
          <w:lang w:val="en-AU"/>
        </w:rPr>
        <w:t>Y</w:t>
      </w:r>
      <w:r w:rsidRPr="00151A9A">
        <w:rPr>
          <w:rFonts w:ascii="Times New Roman" w:hAnsi="Times New Roman" w:cs="Times New Roman"/>
          <w:w w:val="102"/>
          <w:sz w:val="24"/>
          <w:szCs w:val="24"/>
          <w:lang w:val="en-AU"/>
        </w:rPr>
        <w:t>:</w:t>
      </w:r>
      <w:r w:rsidRPr="00151A9A">
        <w:rPr>
          <w:rFonts w:ascii="Times New Roman" w:hAnsi="Times New Roman" w:cs="Times New Roman"/>
          <w:spacing w:val="-1"/>
          <w:sz w:val="24"/>
          <w:szCs w:val="24"/>
          <w:lang w:val="en-AU"/>
        </w:rPr>
        <w:t xml:space="preserve"> R</w:t>
      </w:r>
      <w:r w:rsidRPr="00151A9A">
        <w:rPr>
          <w:rFonts w:ascii="Times New Roman" w:hAnsi="Times New Roman" w:cs="Times New Roman"/>
          <w:sz w:val="24"/>
          <w:szCs w:val="24"/>
          <w:lang w:val="en-AU"/>
        </w:rPr>
        <w:t>o</w:t>
      </w:r>
      <w:r w:rsidRPr="00151A9A">
        <w:rPr>
          <w:rFonts w:ascii="Times New Roman" w:hAnsi="Times New Roman" w:cs="Times New Roman"/>
          <w:spacing w:val="-2"/>
          <w:sz w:val="24"/>
          <w:szCs w:val="24"/>
          <w:lang w:val="en-AU"/>
        </w:rPr>
        <w:t>u</w:t>
      </w:r>
      <w:r w:rsidRPr="00151A9A">
        <w:rPr>
          <w:rFonts w:ascii="Times New Roman" w:hAnsi="Times New Roman" w:cs="Times New Roman"/>
          <w:spacing w:val="1"/>
          <w:sz w:val="24"/>
          <w:szCs w:val="24"/>
          <w:lang w:val="en-AU"/>
        </w:rPr>
        <w:t>t</w:t>
      </w:r>
      <w:r w:rsidRPr="00151A9A">
        <w:rPr>
          <w:rFonts w:ascii="Times New Roman" w:hAnsi="Times New Roman" w:cs="Times New Roman"/>
          <w:spacing w:val="-1"/>
          <w:sz w:val="24"/>
          <w:szCs w:val="24"/>
          <w:lang w:val="en-AU"/>
        </w:rPr>
        <w:t>l</w:t>
      </w:r>
      <w:r w:rsidRPr="00151A9A">
        <w:rPr>
          <w:rFonts w:ascii="Times New Roman" w:hAnsi="Times New Roman" w:cs="Times New Roman"/>
          <w:sz w:val="24"/>
          <w:szCs w:val="24"/>
          <w:lang w:val="en-AU"/>
        </w:rPr>
        <w:t>ed</w:t>
      </w:r>
      <w:r w:rsidRPr="00151A9A">
        <w:rPr>
          <w:rFonts w:ascii="Times New Roman" w:hAnsi="Times New Roman" w:cs="Times New Roman"/>
          <w:spacing w:val="-2"/>
          <w:sz w:val="24"/>
          <w:szCs w:val="24"/>
          <w:lang w:val="en-AU"/>
        </w:rPr>
        <w:t>g</w:t>
      </w:r>
      <w:r w:rsidRPr="00151A9A">
        <w:rPr>
          <w:rFonts w:ascii="Times New Roman" w:hAnsi="Times New Roman" w:cs="Times New Roman"/>
          <w:sz w:val="24"/>
          <w:szCs w:val="24"/>
          <w:lang w:val="en-AU"/>
        </w:rPr>
        <w:t>e</w:t>
      </w:r>
      <w:r w:rsidRPr="00151A9A">
        <w:rPr>
          <w:rFonts w:ascii="Times New Roman" w:hAnsi="Times New Roman" w:cs="Times New Roman"/>
          <w:w w:val="102"/>
          <w:sz w:val="24"/>
          <w:szCs w:val="24"/>
          <w:lang w:val="en-AU"/>
        </w:rPr>
        <w:t>.</w:t>
      </w:r>
    </w:p>
    <w:p w14:paraId="6C677439" w14:textId="1F1537B4"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Style w:val="author"/>
          <w:rFonts w:ascii="Times New Roman" w:hAnsi="Times New Roman" w:cs="Times New Roman"/>
          <w:sz w:val="24"/>
          <w:szCs w:val="24"/>
          <w:bdr w:val="none" w:sz="0" w:space="0" w:color="auto" w:frame="1"/>
          <w:shd w:val="clear" w:color="auto" w:fill="FFFFFF"/>
        </w:rPr>
        <w:t>Mishler E. G.</w:t>
      </w:r>
      <w:r w:rsidRPr="00151A9A">
        <w:rPr>
          <w:rStyle w:val="apple-converted-space"/>
          <w:rFonts w:ascii="Times New Roman" w:hAnsi="Times New Roman" w:cs="Times New Roman"/>
          <w:sz w:val="24"/>
          <w:szCs w:val="24"/>
          <w:shd w:val="clear" w:color="auto" w:fill="FFFFFF"/>
        </w:rPr>
        <w:t xml:space="preserve"> (2006).  </w:t>
      </w:r>
      <w:r w:rsidRPr="00151A9A">
        <w:rPr>
          <w:rStyle w:val="chaptertitle"/>
          <w:rFonts w:ascii="Times New Roman" w:hAnsi="Times New Roman" w:cs="Times New Roman"/>
          <w:sz w:val="24"/>
          <w:szCs w:val="24"/>
          <w:bdr w:val="none" w:sz="0" w:space="0" w:color="auto" w:frame="1"/>
          <w:shd w:val="clear" w:color="auto" w:fill="FFFFFF"/>
        </w:rPr>
        <w:t>Narrative and identity: the double arrow of time</w:t>
      </w:r>
      <w:r w:rsidRPr="00151A9A">
        <w:rPr>
          <w:rFonts w:ascii="Times New Roman" w:hAnsi="Times New Roman" w:cs="Times New Roman"/>
          <w:sz w:val="24"/>
          <w:szCs w:val="24"/>
          <w:shd w:val="clear" w:color="auto" w:fill="FFFFFF"/>
        </w:rPr>
        <w:t>.</w:t>
      </w:r>
      <w:r w:rsidRPr="00151A9A">
        <w:rPr>
          <w:rStyle w:val="apple-converted-space"/>
          <w:rFonts w:ascii="Times New Roman" w:hAnsi="Times New Roman" w:cs="Times New Roman"/>
          <w:sz w:val="24"/>
          <w:szCs w:val="24"/>
          <w:shd w:val="clear" w:color="auto" w:fill="FFFFFF"/>
        </w:rPr>
        <w:t xml:space="preserve"> In </w:t>
      </w:r>
      <w:r w:rsidRPr="00151A9A">
        <w:rPr>
          <w:rStyle w:val="editor"/>
          <w:rFonts w:ascii="Times New Roman" w:hAnsi="Times New Roman" w:cs="Times New Roman"/>
          <w:sz w:val="24"/>
          <w:szCs w:val="24"/>
          <w:bdr w:val="none" w:sz="0" w:space="0" w:color="auto" w:frame="1"/>
          <w:shd w:val="clear" w:color="auto" w:fill="FFFFFF"/>
        </w:rPr>
        <w:t>A. De Fina</w:t>
      </w:r>
      <w:r w:rsidRPr="00151A9A">
        <w:rPr>
          <w:rFonts w:ascii="Times New Roman" w:hAnsi="Times New Roman" w:cs="Times New Roman"/>
          <w:sz w:val="24"/>
          <w:szCs w:val="24"/>
          <w:shd w:val="clear" w:color="auto" w:fill="FFFFFF"/>
        </w:rPr>
        <w:t>,</w:t>
      </w:r>
      <w:r w:rsidRPr="00151A9A">
        <w:rPr>
          <w:rStyle w:val="apple-converted-space"/>
          <w:rFonts w:ascii="Times New Roman" w:hAnsi="Times New Roman" w:cs="Times New Roman"/>
          <w:sz w:val="24"/>
          <w:szCs w:val="24"/>
          <w:shd w:val="clear" w:color="auto" w:fill="FFFFFF"/>
        </w:rPr>
        <w:t> </w:t>
      </w:r>
      <w:r w:rsidRPr="00151A9A">
        <w:rPr>
          <w:rStyle w:val="editor"/>
          <w:rFonts w:ascii="Times New Roman" w:hAnsi="Times New Roman" w:cs="Times New Roman"/>
          <w:sz w:val="24"/>
          <w:szCs w:val="24"/>
          <w:bdr w:val="none" w:sz="0" w:space="0" w:color="auto" w:frame="1"/>
          <w:shd w:val="clear" w:color="auto" w:fill="FFFFFF"/>
        </w:rPr>
        <w:t>D. Schiffrin</w:t>
      </w:r>
      <w:r w:rsidRPr="00151A9A">
        <w:rPr>
          <w:rFonts w:ascii="Times New Roman" w:hAnsi="Times New Roman" w:cs="Times New Roman"/>
          <w:sz w:val="24"/>
          <w:szCs w:val="24"/>
          <w:shd w:val="clear" w:color="auto" w:fill="FFFFFF"/>
        </w:rPr>
        <w:t xml:space="preserve"> &amp;</w:t>
      </w:r>
      <w:r w:rsidRPr="00151A9A">
        <w:rPr>
          <w:rStyle w:val="apple-converted-space"/>
          <w:rFonts w:ascii="Times New Roman" w:hAnsi="Times New Roman" w:cs="Times New Roman"/>
          <w:sz w:val="24"/>
          <w:szCs w:val="24"/>
          <w:shd w:val="clear" w:color="auto" w:fill="FFFFFF"/>
        </w:rPr>
        <w:t> </w:t>
      </w:r>
      <w:r w:rsidRPr="00151A9A">
        <w:rPr>
          <w:rStyle w:val="editor"/>
          <w:rFonts w:ascii="Times New Roman" w:hAnsi="Times New Roman" w:cs="Times New Roman"/>
          <w:sz w:val="24"/>
          <w:szCs w:val="24"/>
          <w:bdr w:val="none" w:sz="0" w:space="0" w:color="auto" w:frame="1"/>
          <w:shd w:val="clear" w:color="auto" w:fill="FFFFFF"/>
        </w:rPr>
        <w:t>M. Bamberg (Eds.).</w:t>
      </w:r>
      <w:r w:rsidRPr="00151A9A">
        <w:rPr>
          <w:rStyle w:val="booktitle"/>
          <w:rFonts w:ascii="Times New Roman" w:hAnsi="Times New Roman" w:cs="Times New Roman"/>
          <w:i/>
          <w:iCs/>
          <w:sz w:val="24"/>
          <w:szCs w:val="24"/>
          <w:bdr w:val="none" w:sz="0" w:space="0" w:color="auto" w:frame="1"/>
          <w:shd w:val="clear" w:color="auto" w:fill="FFFFFF"/>
        </w:rPr>
        <w:t xml:space="preserve"> Discourse and </w:t>
      </w:r>
      <w:r w:rsidR="00297514" w:rsidRPr="00151A9A">
        <w:rPr>
          <w:rStyle w:val="booktitle"/>
          <w:rFonts w:ascii="Times New Roman" w:hAnsi="Times New Roman" w:cs="Times New Roman"/>
          <w:i/>
          <w:iCs/>
          <w:sz w:val="24"/>
          <w:szCs w:val="24"/>
          <w:bdr w:val="none" w:sz="0" w:space="0" w:color="auto" w:frame="1"/>
          <w:shd w:val="clear" w:color="auto" w:fill="FFFFFF"/>
        </w:rPr>
        <w:t>i</w:t>
      </w:r>
      <w:r w:rsidRPr="00151A9A">
        <w:rPr>
          <w:rStyle w:val="booktitle"/>
          <w:rFonts w:ascii="Times New Roman" w:hAnsi="Times New Roman" w:cs="Times New Roman"/>
          <w:i/>
          <w:iCs/>
          <w:sz w:val="24"/>
          <w:szCs w:val="24"/>
          <w:bdr w:val="none" w:sz="0" w:space="0" w:color="auto" w:frame="1"/>
          <w:shd w:val="clear" w:color="auto" w:fill="FFFFFF"/>
        </w:rPr>
        <w:t>dentity</w:t>
      </w:r>
      <w:r w:rsidRPr="00151A9A">
        <w:rPr>
          <w:rStyle w:val="apple-converted-space"/>
          <w:rFonts w:ascii="Times New Roman" w:hAnsi="Times New Roman" w:cs="Times New Roman"/>
          <w:sz w:val="24"/>
          <w:szCs w:val="24"/>
          <w:shd w:val="clear" w:color="auto" w:fill="FFFFFF"/>
        </w:rPr>
        <w:t xml:space="preserve"> (pp. </w:t>
      </w:r>
      <w:r w:rsidRPr="00151A9A">
        <w:rPr>
          <w:rStyle w:val="pagefirst"/>
          <w:rFonts w:ascii="Times New Roman" w:hAnsi="Times New Roman" w:cs="Times New Roman"/>
          <w:sz w:val="24"/>
          <w:szCs w:val="24"/>
          <w:bdr w:val="none" w:sz="0" w:space="0" w:color="auto" w:frame="1"/>
          <w:shd w:val="clear" w:color="auto" w:fill="FFFFFF"/>
        </w:rPr>
        <w:t>30</w:t>
      </w:r>
      <w:r w:rsidRPr="00151A9A">
        <w:rPr>
          <w:rFonts w:ascii="Times New Roman" w:hAnsi="Times New Roman" w:cs="Times New Roman"/>
          <w:sz w:val="24"/>
          <w:szCs w:val="24"/>
          <w:shd w:val="clear" w:color="auto" w:fill="FFFFFF"/>
        </w:rPr>
        <w:t>–</w:t>
      </w:r>
      <w:r w:rsidRPr="00151A9A">
        <w:rPr>
          <w:rStyle w:val="pagelast"/>
          <w:rFonts w:ascii="Times New Roman" w:hAnsi="Times New Roman" w:cs="Times New Roman"/>
          <w:sz w:val="24"/>
          <w:szCs w:val="24"/>
          <w:bdr w:val="none" w:sz="0" w:space="0" w:color="auto" w:frame="1"/>
          <w:shd w:val="clear" w:color="auto" w:fill="FFFFFF"/>
        </w:rPr>
        <w:t>47)</w:t>
      </w:r>
      <w:r w:rsidRPr="00151A9A">
        <w:rPr>
          <w:rFonts w:ascii="Times New Roman" w:hAnsi="Times New Roman" w:cs="Times New Roman"/>
          <w:sz w:val="24"/>
          <w:szCs w:val="24"/>
          <w:shd w:val="clear" w:color="auto" w:fill="FFFFFF"/>
        </w:rPr>
        <w:t>.  Cambridge:</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sz w:val="24"/>
          <w:szCs w:val="24"/>
          <w:shd w:val="clear" w:color="auto" w:fill="FFFFFF"/>
        </w:rPr>
        <w:t>Cambridge University Press.</w:t>
      </w:r>
    </w:p>
    <w:p w14:paraId="57E29DD3" w14:textId="77777777" w:rsidR="005D709E" w:rsidRPr="00151A9A" w:rsidRDefault="005D709E" w:rsidP="005D709E">
      <w:pPr>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Mushin, I. (2001). </w:t>
      </w:r>
      <w:r w:rsidRPr="00151A9A">
        <w:rPr>
          <w:rFonts w:ascii="Times New Roman" w:hAnsi="Times New Roman" w:cs="Times New Roman"/>
          <w:i/>
          <w:iCs/>
          <w:sz w:val="24"/>
          <w:szCs w:val="24"/>
        </w:rPr>
        <w:t>Evidentiality and epistemological stance: Narrative retelling</w:t>
      </w:r>
      <w:r w:rsidRPr="00151A9A">
        <w:rPr>
          <w:rFonts w:ascii="Times New Roman" w:hAnsi="Times New Roman" w:cs="Times New Roman"/>
          <w:sz w:val="24"/>
          <w:szCs w:val="24"/>
        </w:rPr>
        <w:t>. Amsterdam: John Benjamins.</w:t>
      </w:r>
    </w:p>
    <w:p w14:paraId="2BCD8FE1" w14:textId="77777777" w:rsidR="005D709E" w:rsidRPr="00151A9A" w:rsidRDefault="005D709E" w:rsidP="005D709E">
      <w:pPr>
        <w:spacing w:after="0" w:line="360" w:lineRule="auto"/>
        <w:ind w:hanging="720"/>
        <w:rPr>
          <w:rFonts w:ascii="Times New Roman" w:eastAsia="Times New Roman" w:hAnsi="Times New Roman" w:cs="Times New Roman"/>
          <w:sz w:val="24"/>
          <w:szCs w:val="24"/>
          <w:lang w:val="en-US"/>
        </w:rPr>
      </w:pPr>
      <w:proofErr w:type="spellStart"/>
      <w:r w:rsidRPr="00151A9A">
        <w:rPr>
          <w:rFonts w:ascii="Times New Roman" w:eastAsia="Times New Roman" w:hAnsi="Times New Roman" w:cs="Times New Roman"/>
          <w:color w:val="222222"/>
          <w:sz w:val="24"/>
          <w:szCs w:val="24"/>
          <w:shd w:val="clear" w:color="auto" w:fill="FFFFFF"/>
          <w:lang w:val="en-US"/>
        </w:rPr>
        <w:t>Norrick</w:t>
      </w:r>
      <w:proofErr w:type="spellEnd"/>
      <w:r w:rsidRPr="00151A9A">
        <w:rPr>
          <w:rFonts w:ascii="Times New Roman" w:eastAsia="Times New Roman" w:hAnsi="Times New Roman" w:cs="Times New Roman"/>
          <w:color w:val="222222"/>
          <w:sz w:val="24"/>
          <w:szCs w:val="24"/>
          <w:shd w:val="clear" w:color="auto" w:fill="FFFFFF"/>
          <w:lang w:val="en-US"/>
        </w:rPr>
        <w:t>, N. R. (1997). Twice-told tales: Collaborative narration of familiar stories. </w:t>
      </w:r>
      <w:r w:rsidRPr="00151A9A">
        <w:rPr>
          <w:rFonts w:ascii="Times New Roman" w:eastAsia="Times New Roman" w:hAnsi="Times New Roman" w:cs="Times New Roman"/>
          <w:i/>
          <w:iCs/>
          <w:color w:val="222222"/>
          <w:sz w:val="24"/>
          <w:szCs w:val="24"/>
          <w:shd w:val="clear" w:color="auto" w:fill="FFFFFF"/>
          <w:lang w:val="en-US"/>
        </w:rPr>
        <w:t>Language in Society</w:t>
      </w:r>
      <w:r w:rsidRPr="00151A9A">
        <w:rPr>
          <w:rFonts w:ascii="Times New Roman" w:eastAsia="Times New Roman" w:hAnsi="Times New Roman" w:cs="Times New Roman"/>
          <w:color w:val="222222"/>
          <w:sz w:val="24"/>
          <w:szCs w:val="24"/>
          <w:shd w:val="clear" w:color="auto" w:fill="FFFFFF"/>
          <w:lang w:val="en-US"/>
        </w:rPr>
        <w:t>, </w:t>
      </w:r>
      <w:r w:rsidRPr="00151A9A">
        <w:rPr>
          <w:rFonts w:ascii="Times New Roman" w:eastAsia="Times New Roman" w:hAnsi="Times New Roman" w:cs="Times New Roman"/>
          <w:i/>
          <w:iCs/>
          <w:color w:val="222222"/>
          <w:sz w:val="24"/>
          <w:szCs w:val="24"/>
          <w:shd w:val="clear" w:color="auto" w:fill="FFFFFF"/>
          <w:lang w:val="en-US"/>
        </w:rPr>
        <w:t>26</w:t>
      </w:r>
      <w:r w:rsidRPr="00151A9A">
        <w:rPr>
          <w:rFonts w:ascii="Times New Roman" w:eastAsia="Times New Roman" w:hAnsi="Times New Roman" w:cs="Times New Roman"/>
          <w:color w:val="222222"/>
          <w:sz w:val="24"/>
          <w:szCs w:val="24"/>
          <w:shd w:val="clear" w:color="auto" w:fill="FFFFFF"/>
          <w:lang w:val="en-US"/>
        </w:rPr>
        <w:t>(02), 199-220.</w:t>
      </w:r>
    </w:p>
    <w:p w14:paraId="0815779E" w14:textId="1E9E772E" w:rsidR="005D709E" w:rsidRPr="00151A9A" w:rsidRDefault="005D709E" w:rsidP="005D709E">
      <w:pPr>
        <w:spacing w:line="360" w:lineRule="auto"/>
        <w:ind w:hanging="720"/>
        <w:rPr>
          <w:rFonts w:ascii="Times New Roman" w:hAnsi="Times New Roman" w:cs="Times New Roman"/>
          <w:sz w:val="24"/>
          <w:szCs w:val="24"/>
        </w:rPr>
      </w:pPr>
      <w:proofErr w:type="spellStart"/>
      <w:r w:rsidRPr="00151A9A">
        <w:rPr>
          <w:rFonts w:ascii="Times New Roman" w:eastAsia="Times New Roman" w:hAnsi="Times New Roman" w:cs="Times New Roman"/>
          <w:color w:val="222222"/>
          <w:sz w:val="24"/>
          <w:szCs w:val="24"/>
          <w:shd w:val="clear" w:color="auto" w:fill="FFFFFF"/>
          <w:lang w:val="en-US"/>
        </w:rPr>
        <w:t>Norrick</w:t>
      </w:r>
      <w:proofErr w:type="spellEnd"/>
      <w:r w:rsidRPr="00151A9A">
        <w:rPr>
          <w:rFonts w:ascii="Times New Roman" w:eastAsia="Times New Roman" w:hAnsi="Times New Roman" w:cs="Times New Roman"/>
          <w:color w:val="222222"/>
          <w:sz w:val="24"/>
          <w:szCs w:val="24"/>
          <w:shd w:val="clear" w:color="auto" w:fill="FFFFFF"/>
          <w:lang w:val="en-US"/>
        </w:rPr>
        <w:t xml:space="preserve">, N. R. (2005). Interaction in the telling and retelling of interlaced stories.  In U. M. </w:t>
      </w:r>
      <w:proofErr w:type="spellStart"/>
      <w:r w:rsidRPr="00151A9A">
        <w:rPr>
          <w:rFonts w:ascii="Times New Roman" w:eastAsia="Times New Roman" w:hAnsi="Times New Roman" w:cs="Times New Roman"/>
          <w:color w:val="222222"/>
          <w:sz w:val="24"/>
          <w:szCs w:val="24"/>
          <w:shd w:val="clear" w:color="auto" w:fill="FFFFFF"/>
          <w:lang w:val="en-US"/>
        </w:rPr>
        <w:t>Quasthoff</w:t>
      </w:r>
      <w:proofErr w:type="spellEnd"/>
      <w:r w:rsidRPr="00151A9A">
        <w:rPr>
          <w:rFonts w:ascii="Times New Roman" w:eastAsia="Times New Roman" w:hAnsi="Times New Roman" w:cs="Times New Roman"/>
          <w:color w:val="222222"/>
          <w:sz w:val="24"/>
          <w:szCs w:val="24"/>
          <w:shd w:val="clear" w:color="auto" w:fill="FFFFFF"/>
          <w:lang w:val="en-US"/>
        </w:rPr>
        <w:t xml:space="preserve"> &amp; T. Becker (Eds.), </w:t>
      </w:r>
      <w:r w:rsidRPr="00151A9A">
        <w:rPr>
          <w:rFonts w:ascii="Times New Roman" w:eastAsia="Times New Roman" w:hAnsi="Times New Roman" w:cs="Times New Roman"/>
          <w:i/>
          <w:iCs/>
          <w:color w:val="222222"/>
          <w:sz w:val="24"/>
          <w:szCs w:val="24"/>
          <w:shd w:val="clear" w:color="auto" w:fill="FFFFFF"/>
          <w:lang w:val="en-US"/>
        </w:rPr>
        <w:t>Narrative interaction</w:t>
      </w:r>
      <w:r w:rsidRPr="00151A9A">
        <w:rPr>
          <w:rFonts w:ascii="Times New Roman" w:eastAsia="Times New Roman" w:hAnsi="Times New Roman" w:cs="Times New Roman"/>
          <w:color w:val="222222"/>
          <w:sz w:val="24"/>
          <w:szCs w:val="24"/>
          <w:shd w:val="clear" w:color="auto" w:fill="FFFFFF"/>
          <w:lang w:val="en-US"/>
        </w:rPr>
        <w:t xml:space="preserve"> (pp. 263-284).  </w:t>
      </w:r>
      <w:r w:rsidRPr="00151A9A">
        <w:rPr>
          <w:rFonts w:ascii="Times New Roman" w:hAnsi="Times New Roman" w:cs="Times New Roman"/>
          <w:sz w:val="24"/>
          <w:szCs w:val="24"/>
        </w:rPr>
        <w:t>Amsterdam: John Benjamins.</w:t>
      </w:r>
    </w:p>
    <w:p w14:paraId="3A9AA9D0"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Norris, R. &amp; Harney, B. (forthcoming). Songlines and Navigation in Wardaman and other Aboriginal Cultures, </w:t>
      </w:r>
      <w:r w:rsidRPr="00151A9A">
        <w:rPr>
          <w:rFonts w:ascii="Times New Roman" w:hAnsi="Times New Roman" w:cs="Times New Roman"/>
          <w:i/>
          <w:sz w:val="24"/>
          <w:szCs w:val="24"/>
        </w:rPr>
        <w:t>Journal of Astronomical History and Heritage</w:t>
      </w:r>
      <w:r w:rsidRPr="00151A9A">
        <w:rPr>
          <w:rFonts w:ascii="Times New Roman" w:hAnsi="Times New Roman" w:cs="Times New Roman"/>
          <w:sz w:val="24"/>
          <w:szCs w:val="24"/>
        </w:rPr>
        <w:t>.</w:t>
      </w:r>
    </w:p>
    <w:p w14:paraId="5A7159FE" w14:textId="77777777" w:rsidR="005D709E" w:rsidRPr="00151A9A" w:rsidRDefault="005D709E" w:rsidP="005D709E">
      <w:pPr>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Norris, R.P, Norris, P.M., Hamacher, D.W. &amp; Abrahams, R. (2013). Wurdi Youang: an Australian Aboriginal stone arrangement with possible solar indications. </w:t>
      </w:r>
      <w:r w:rsidRPr="00151A9A">
        <w:rPr>
          <w:rFonts w:ascii="Times New Roman" w:hAnsi="Times New Roman" w:cs="Times New Roman"/>
          <w:i/>
          <w:sz w:val="24"/>
          <w:szCs w:val="24"/>
        </w:rPr>
        <w:t>Rock Art Research, 30</w:t>
      </w:r>
      <w:r w:rsidRPr="00151A9A">
        <w:rPr>
          <w:rFonts w:ascii="Times New Roman" w:hAnsi="Times New Roman" w:cs="Times New Roman"/>
          <w:sz w:val="24"/>
          <w:szCs w:val="24"/>
        </w:rPr>
        <w:t xml:space="preserve">(1), 55-65. </w:t>
      </w:r>
    </w:p>
    <w:p w14:paraId="49963F69"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shd w:val="clear" w:color="auto" w:fill="FFFFFF"/>
        </w:rPr>
        <w:t>Ochs, E., &amp; Capps, L. (2009).</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Living narrative: Creating lives in everyday storytelling</w:t>
      </w:r>
      <w:r w:rsidRPr="00151A9A">
        <w:rPr>
          <w:rFonts w:ascii="Times New Roman" w:hAnsi="Times New Roman" w:cs="Times New Roman"/>
          <w:sz w:val="24"/>
          <w:szCs w:val="24"/>
          <w:shd w:val="clear" w:color="auto" w:fill="FFFFFF"/>
        </w:rPr>
        <w:t>. Harvard University Press.</w:t>
      </w:r>
      <w:r w:rsidRPr="00151A9A">
        <w:rPr>
          <w:rFonts w:ascii="Times New Roman" w:hAnsi="Times New Roman" w:cs="Times New Roman"/>
          <w:sz w:val="24"/>
          <w:szCs w:val="24"/>
        </w:rPr>
        <w:t xml:space="preserve"> </w:t>
      </w:r>
    </w:p>
    <w:p w14:paraId="240B8CB1" w14:textId="77777777" w:rsidR="005D709E" w:rsidRPr="00151A9A" w:rsidRDefault="005D709E" w:rsidP="005D709E">
      <w:pPr>
        <w:spacing w:line="360" w:lineRule="auto"/>
        <w:ind w:hanging="720"/>
        <w:contextualSpacing/>
        <w:rPr>
          <w:rFonts w:ascii="Times New Roman" w:hAnsi="Times New Roman" w:cs="Times New Roman"/>
          <w:color w:val="222222"/>
          <w:sz w:val="24"/>
          <w:szCs w:val="24"/>
          <w:shd w:val="clear" w:color="auto" w:fill="FFFFFF"/>
        </w:rPr>
      </w:pPr>
      <w:r w:rsidRPr="00151A9A">
        <w:rPr>
          <w:rFonts w:ascii="Times New Roman" w:hAnsi="Times New Roman" w:cs="Times New Roman"/>
          <w:color w:val="222222"/>
          <w:sz w:val="24"/>
          <w:szCs w:val="24"/>
          <w:shd w:val="clear" w:color="auto" w:fill="FFFFFF"/>
        </w:rPr>
        <w:t>Olick, J. K. (2013).</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The politics of regret: on collective memory and historical responsibility</w:t>
      </w:r>
      <w:r w:rsidRPr="00151A9A">
        <w:rPr>
          <w:rFonts w:ascii="Times New Roman" w:hAnsi="Times New Roman" w:cs="Times New Roman"/>
          <w:color w:val="222222"/>
          <w:sz w:val="24"/>
          <w:szCs w:val="24"/>
          <w:shd w:val="clear" w:color="auto" w:fill="FFFFFF"/>
        </w:rPr>
        <w:t>. Routledge.</w:t>
      </w:r>
    </w:p>
    <w:p w14:paraId="6A212B34" w14:textId="77777777" w:rsidR="005D709E" w:rsidRPr="00151A9A" w:rsidRDefault="005D709E" w:rsidP="005D709E">
      <w:pPr>
        <w:autoSpaceDE w:val="0"/>
        <w:autoSpaceDN w:val="0"/>
        <w:adjustRightInd w:val="0"/>
        <w:spacing w:line="360" w:lineRule="auto"/>
        <w:ind w:hanging="720"/>
        <w:rPr>
          <w:rFonts w:ascii="Times New Roman" w:eastAsia="ヒラギノ角ゴ Pro W3" w:hAnsi="Times New Roman" w:cs="Times New Roman"/>
          <w:color w:val="000000"/>
          <w:kern w:val="1"/>
          <w:sz w:val="24"/>
          <w:szCs w:val="24"/>
          <w:lang w:val="en-GB" w:eastAsia="ar-SA"/>
        </w:rPr>
      </w:pPr>
      <w:r w:rsidRPr="00151A9A">
        <w:rPr>
          <w:rFonts w:ascii="Times New Roman" w:eastAsia="ヒラギノ角ゴ Pro W3" w:hAnsi="Times New Roman" w:cs="Times New Roman"/>
          <w:color w:val="000000"/>
          <w:kern w:val="1"/>
          <w:sz w:val="24"/>
          <w:szCs w:val="24"/>
          <w:lang w:val="en-GB" w:eastAsia="ar-SA"/>
        </w:rPr>
        <w:t xml:space="preserve">Pascoe, B. (2001). </w:t>
      </w:r>
      <w:r w:rsidRPr="00151A9A">
        <w:rPr>
          <w:rFonts w:ascii="Times New Roman" w:eastAsia="ヒラギノ角ゴ Pro W3" w:hAnsi="Times New Roman" w:cs="Times New Roman"/>
          <w:i/>
          <w:color w:val="000000"/>
          <w:kern w:val="1"/>
          <w:sz w:val="24"/>
          <w:szCs w:val="24"/>
          <w:lang w:val="en-GB" w:eastAsia="ar-SA"/>
        </w:rPr>
        <w:t>Earth</w:t>
      </w:r>
      <w:r w:rsidRPr="00151A9A">
        <w:rPr>
          <w:rFonts w:ascii="Times New Roman" w:eastAsia="ヒラギノ角ゴ Pro W3" w:hAnsi="Times New Roman" w:cs="Times New Roman"/>
          <w:color w:val="000000"/>
          <w:kern w:val="1"/>
          <w:sz w:val="24"/>
          <w:szCs w:val="24"/>
          <w:lang w:val="en-GB" w:eastAsia="ar-SA"/>
        </w:rPr>
        <w:t xml:space="preserve">. Broome: </w:t>
      </w:r>
      <w:proofErr w:type="spellStart"/>
      <w:r w:rsidRPr="00151A9A">
        <w:rPr>
          <w:rFonts w:ascii="Times New Roman" w:eastAsia="ヒラギノ角ゴ Pro W3" w:hAnsi="Times New Roman" w:cs="Times New Roman"/>
          <w:color w:val="000000"/>
          <w:kern w:val="1"/>
          <w:sz w:val="24"/>
          <w:szCs w:val="24"/>
          <w:lang w:val="en-GB" w:eastAsia="ar-SA"/>
        </w:rPr>
        <w:t>Magabala</w:t>
      </w:r>
      <w:proofErr w:type="spellEnd"/>
      <w:r w:rsidRPr="00151A9A">
        <w:rPr>
          <w:rFonts w:ascii="Times New Roman" w:eastAsia="ヒラギノ角ゴ Pro W3" w:hAnsi="Times New Roman" w:cs="Times New Roman"/>
          <w:color w:val="000000"/>
          <w:kern w:val="1"/>
          <w:sz w:val="24"/>
          <w:szCs w:val="24"/>
          <w:lang w:val="en-GB" w:eastAsia="ar-SA"/>
        </w:rPr>
        <w:t xml:space="preserve"> Books.</w:t>
      </w:r>
    </w:p>
    <w:p w14:paraId="15835FFB" w14:textId="77777777" w:rsidR="005D709E" w:rsidRPr="00151A9A" w:rsidRDefault="005D709E" w:rsidP="005D709E">
      <w:pPr>
        <w:spacing w:line="360" w:lineRule="auto"/>
        <w:ind w:hanging="720"/>
        <w:contextualSpacing/>
        <w:rPr>
          <w:rFonts w:ascii="Times New Roman" w:hAnsi="Times New Roman" w:cs="Times New Roman"/>
          <w:sz w:val="24"/>
          <w:szCs w:val="24"/>
        </w:rPr>
      </w:pPr>
      <w:proofErr w:type="spellStart"/>
      <w:r w:rsidRPr="00151A9A">
        <w:rPr>
          <w:rFonts w:ascii="Times New Roman" w:eastAsia="Times New Roman" w:hAnsi="Times New Roman" w:cs="Times New Roman"/>
          <w:color w:val="222222"/>
          <w:sz w:val="24"/>
          <w:szCs w:val="24"/>
          <w:shd w:val="clear" w:color="auto" w:fill="FFFFFF"/>
          <w:lang w:val="en-US"/>
        </w:rPr>
        <w:t>Quasthoff</w:t>
      </w:r>
      <w:proofErr w:type="spellEnd"/>
      <w:r w:rsidRPr="00151A9A">
        <w:rPr>
          <w:rFonts w:ascii="Times New Roman" w:eastAsia="Times New Roman" w:hAnsi="Times New Roman" w:cs="Times New Roman"/>
          <w:color w:val="222222"/>
          <w:sz w:val="24"/>
          <w:szCs w:val="24"/>
          <w:shd w:val="clear" w:color="auto" w:fill="FFFFFF"/>
          <w:lang w:val="en-US"/>
        </w:rPr>
        <w:t>, U. M. &amp; Becker, T. (Eds.). (2005). </w:t>
      </w:r>
      <w:r w:rsidRPr="00151A9A">
        <w:rPr>
          <w:rFonts w:ascii="Times New Roman" w:eastAsia="Times New Roman" w:hAnsi="Times New Roman" w:cs="Times New Roman"/>
          <w:i/>
          <w:iCs/>
          <w:color w:val="222222"/>
          <w:sz w:val="24"/>
          <w:szCs w:val="24"/>
          <w:shd w:val="clear" w:color="auto" w:fill="FFFFFF"/>
          <w:lang w:val="en-US"/>
        </w:rPr>
        <w:t>Narrative interaction</w:t>
      </w:r>
      <w:r w:rsidRPr="00151A9A">
        <w:rPr>
          <w:rFonts w:ascii="Times New Roman" w:eastAsia="Times New Roman" w:hAnsi="Times New Roman" w:cs="Times New Roman"/>
          <w:color w:val="222222"/>
          <w:sz w:val="24"/>
          <w:szCs w:val="24"/>
          <w:shd w:val="clear" w:color="auto" w:fill="FFFFFF"/>
          <w:lang w:val="en-US"/>
        </w:rPr>
        <w:t xml:space="preserve">. Amsterdam: John </w:t>
      </w:r>
      <w:proofErr w:type="spellStart"/>
      <w:r w:rsidRPr="00151A9A">
        <w:rPr>
          <w:rFonts w:ascii="Times New Roman" w:eastAsia="Times New Roman" w:hAnsi="Times New Roman" w:cs="Times New Roman"/>
          <w:color w:val="222222"/>
          <w:sz w:val="24"/>
          <w:szCs w:val="24"/>
          <w:shd w:val="clear" w:color="auto" w:fill="FFFFFF"/>
          <w:lang w:val="en-US"/>
        </w:rPr>
        <w:t>Benjamins</w:t>
      </w:r>
      <w:proofErr w:type="spellEnd"/>
      <w:r w:rsidRPr="00151A9A">
        <w:rPr>
          <w:rFonts w:ascii="Times New Roman" w:eastAsia="Times New Roman" w:hAnsi="Times New Roman" w:cs="Times New Roman"/>
          <w:color w:val="222222"/>
          <w:sz w:val="24"/>
          <w:szCs w:val="24"/>
          <w:shd w:val="clear" w:color="auto" w:fill="FFFFFF"/>
          <w:lang w:val="en-US"/>
        </w:rPr>
        <w:t>.</w:t>
      </w:r>
      <w:r w:rsidRPr="00151A9A">
        <w:rPr>
          <w:rFonts w:ascii="Times New Roman" w:hAnsi="Times New Roman" w:cs="Times New Roman"/>
          <w:sz w:val="24"/>
          <w:szCs w:val="24"/>
        </w:rPr>
        <w:t xml:space="preserve"> </w:t>
      </w:r>
    </w:p>
    <w:p w14:paraId="6C05DDD9" w14:textId="77777777" w:rsidR="005D709E" w:rsidRPr="00151A9A" w:rsidRDefault="005D709E" w:rsidP="005D709E">
      <w:pPr>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R. Englebretson (Ed.). (2007).  </w:t>
      </w:r>
      <w:r w:rsidRPr="00151A9A">
        <w:rPr>
          <w:rFonts w:ascii="Times New Roman" w:hAnsi="Times New Roman" w:cs="Times New Roman"/>
          <w:i/>
          <w:iCs/>
          <w:sz w:val="24"/>
          <w:szCs w:val="24"/>
        </w:rPr>
        <w:t>Stancetaking in discourse: Subjectivity, evaluation, interaction</w:t>
      </w:r>
      <w:r w:rsidRPr="00151A9A">
        <w:rPr>
          <w:rFonts w:ascii="Times New Roman" w:hAnsi="Times New Roman" w:cs="Times New Roman"/>
          <w:sz w:val="24"/>
          <w:szCs w:val="24"/>
        </w:rPr>
        <w:t>. Amsterdam: John Benjamins.</w:t>
      </w:r>
    </w:p>
    <w:p w14:paraId="381CBA7B"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color w:val="222222"/>
          <w:sz w:val="24"/>
          <w:szCs w:val="24"/>
          <w:shd w:val="clear" w:color="auto" w:fill="FFFFFF"/>
        </w:rPr>
        <w:lastRenderedPageBreak/>
        <w:t>Schwartz, B. (1982). The social context of commemoration: A study in collective memory.</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Social Forces</w:t>
      </w:r>
      <w:r w:rsidRPr="00151A9A">
        <w:rPr>
          <w:rFonts w:ascii="Times New Roman" w:hAnsi="Times New Roman" w:cs="Times New Roman"/>
          <w:color w:val="222222"/>
          <w:sz w:val="24"/>
          <w:szCs w:val="24"/>
          <w:shd w:val="clear" w:color="auto" w:fill="FFFFFF"/>
        </w:rPr>
        <w:t>,</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61</w:t>
      </w:r>
      <w:r w:rsidRPr="00151A9A">
        <w:rPr>
          <w:rFonts w:ascii="Times New Roman" w:hAnsi="Times New Roman" w:cs="Times New Roman"/>
          <w:color w:val="222222"/>
          <w:sz w:val="24"/>
          <w:szCs w:val="24"/>
          <w:shd w:val="clear" w:color="auto" w:fill="FFFFFF"/>
        </w:rPr>
        <w:t>(2), 374-402.</w:t>
      </w:r>
      <w:r w:rsidRPr="00151A9A">
        <w:rPr>
          <w:rFonts w:ascii="Times New Roman" w:hAnsi="Times New Roman" w:cs="Times New Roman"/>
          <w:sz w:val="24"/>
          <w:szCs w:val="24"/>
        </w:rPr>
        <w:t xml:space="preserve"> </w:t>
      </w:r>
    </w:p>
    <w:p w14:paraId="412AC2D8" w14:textId="77777777" w:rsidR="005D709E" w:rsidRPr="00151A9A" w:rsidRDefault="005D709E" w:rsidP="005D709E">
      <w:pPr>
        <w:autoSpaceDE w:val="0"/>
        <w:autoSpaceDN w:val="0"/>
        <w:adjustRightInd w:val="0"/>
        <w:spacing w:line="360" w:lineRule="auto"/>
        <w:ind w:hanging="720"/>
        <w:rPr>
          <w:rFonts w:ascii="Times New Roman" w:hAnsi="Times New Roman" w:cs="Times New Roman"/>
          <w:sz w:val="24"/>
          <w:szCs w:val="24"/>
        </w:rPr>
      </w:pPr>
      <w:r w:rsidRPr="00151A9A">
        <w:rPr>
          <w:rFonts w:ascii="Times New Roman" w:hAnsi="Times New Roman" w:cs="Times New Roman"/>
          <w:sz w:val="24"/>
          <w:szCs w:val="24"/>
        </w:rPr>
        <w:t xml:space="preserve">Strathern, M. (1988).  </w:t>
      </w:r>
      <w:r w:rsidRPr="00151A9A">
        <w:rPr>
          <w:rFonts w:ascii="Times New Roman" w:hAnsi="Times New Roman" w:cs="Times New Roman"/>
          <w:i/>
          <w:sz w:val="24"/>
          <w:szCs w:val="24"/>
        </w:rPr>
        <w:t xml:space="preserve">The Gender of the gift: Problems with women and problems with society in Melanesia. </w:t>
      </w:r>
      <w:r w:rsidRPr="00151A9A">
        <w:rPr>
          <w:rFonts w:ascii="Times New Roman" w:hAnsi="Times New Roman" w:cs="Times New Roman"/>
          <w:sz w:val="24"/>
          <w:szCs w:val="24"/>
        </w:rPr>
        <w:t>Berkeley: University of California Press.</w:t>
      </w:r>
    </w:p>
    <w:p w14:paraId="2081C139" w14:textId="77777777" w:rsidR="005D709E" w:rsidRPr="00151A9A" w:rsidRDefault="005D709E" w:rsidP="005D709E">
      <w:pPr>
        <w:spacing w:line="360" w:lineRule="auto"/>
        <w:ind w:hanging="720"/>
        <w:contextualSpacing/>
        <w:rPr>
          <w:rFonts w:ascii="Times New Roman" w:hAnsi="Times New Roman" w:cs="Times New Roman"/>
          <w:sz w:val="24"/>
          <w:szCs w:val="24"/>
          <w:shd w:val="clear" w:color="auto" w:fill="FFFFFF"/>
        </w:rPr>
      </w:pPr>
      <w:r w:rsidRPr="00151A9A">
        <w:rPr>
          <w:rFonts w:ascii="Times New Roman" w:hAnsi="Times New Roman" w:cs="Times New Roman"/>
          <w:sz w:val="24"/>
          <w:szCs w:val="24"/>
          <w:shd w:val="clear" w:color="auto" w:fill="FFFFFF"/>
        </w:rPr>
        <w:t>Strömqvist, S., &amp; Verhoeven, L. T. (Eds.). (2004).</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i/>
          <w:iCs/>
          <w:sz w:val="24"/>
          <w:szCs w:val="24"/>
          <w:shd w:val="clear" w:color="auto" w:fill="FFFFFF"/>
        </w:rPr>
        <w:t>Relating events in narrative: volume 2: typological and contextual perspectives</w:t>
      </w:r>
      <w:r w:rsidRPr="00151A9A">
        <w:rPr>
          <w:rStyle w:val="apple-converted-space"/>
          <w:rFonts w:ascii="Times New Roman" w:hAnsi="Times New Roman" w:cs="Times New Roman"/>
          <w:sz w:val="24"/>
          <w:szCs w:val="24"/>
          <w:shd w:val="clear" w:color="auto" w:fill="FFFFFF"/>
        </w:rPr>
        <w:t> </w:t>
      </w:r>
      <w:r w:rsidRPr="00151A9A">
        <w:rPr>
          <w:rFonts w:ascii="Times New Roman" w:hAnsi="Times New Roman" w:cs="Times New Roman"/>
          <w:sz w:val="24"/>
          <w:szCs w:val="24"/>
          <w:shd w:val="clear" w:color="auto" w:fill="FFFFFF"/>
        </w:rPr>
        <w:t>(Vol. 2). Psychology Press.  Article by Bavin</w:t>
      </w:r>
    </w:p>
    <w:p w14:paraId="2CDE58A3"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Tryon, D.  (2009).  Linguistic encounter and responses in the South Pacific.  In M. Jolly, S. </w:t>
      </w:r>
      <w:r w:rsidRPr="00151A9A">
        <w:rPr>
          <w:rFonts w:ascii="Times New Roman" w:hAnsi="Times New Roman" w:cs="Times New Roman"/>
          <w:sz w:val="24"/>
          <w:szCs w:val="24"/>
          <w:shd w:val="clear" w:color="auto" w:fill="FFFFFF"/>
        </w:rPr>
        <w:t xml:space="preserve">Tcherkézoff &amp; D.T. Tryon (Eds.), </w:t>
      </w:r>
      <w:r w:rsidRPr="00151A9A">
        <w:rPr>
          <w:rFonts w:ascii="Times New Roman" w:hAnsi="Times New Roman" w:cs="Times New Roman"/>
          <w:i/>
          <w:sz w:val="24"/>
          <w:szCs w:val="24"/>
        </w:rPr>
        <w:t>Oceanic Encounters: Exchange, desire, violence</w:t>
      </w:r>
      <w:r w:rsidRPr="00151A9A">
        <w:rPr>
          <w:rFonts w:ascii="Times New Roman" w:hAnsi="Times New Roman" w:cs="Times New Roman"/>
          <w:sz w:val="24"/>
          <w:szCs w:val="24"/>
        </w:rPr>
        <w:t xml:space="preserve"> (pp. 37-56).  ANU: ANU E-press.  </w:t>
      </w:r>
    </w:p>
    <w:p w14:paraId="68FB3024"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sz w:val="24"/>
          <w:szCs w:val="24"/>
        </w:rPr>
        <w:t xml:space="preserve">Wositsky, J. &amp; Harney, B.Y. (1999). </w:t>
      </w:r>
      <w:r w:rsidRPr="00151A9A">
        <w:rPr>
          <w:rFonts w:ascii="Times New Roman" w:hAnsi="Times New Roman" w:cs="Times New Roman"/>
          <w:i/>
          <w:sz w:val="24"/>
          <w:szCs w:val="24"/>
        </w:rPr>
        <w:t>Born under the paperbark tree</w:t>
      </w:r>
      <w:r w:rsidRPr="00151A9A">
        <w:rPr>
          <w:rFonts w:ascii="Times New Roman" w:hAnsi="Times New Roman" w:cs="Times New Roman"/>
          <w:sz w:val="24"/>
          <w:szCs w:val="24"/>
        </w:rPr>
        <w:t>. Marlston, South Australia: JB Books.</w:t>
      </w:r>
    </w:p>
    <w:p w14:paraId="0772C77F" w14:textId="77777777" w:rsidR="005D709E" w:rsidRPr="00151A9A" w:rsidRDefault="005D709E" w:rsidP="005D709E">
      <w:pPr>
        <w:spacing w:line="360" w:lineRule="auto"/>
        <w:ind w:hanging="720"/>
        <w:contextualSpacing/>
        <w:rPr>
          <w:rFonts w:ascii="Times New Roman" w:hAnsi="Times New Roman" w:cs="Times New Roman"/>
          <w:color w:val="222222"/>
          <w:sz w:val="24"/>
          <w:szCs w:val="24"/>
          <w:shd w:val="clear" w:color="auto" w:fill="FFFFFF"/>
        </w:rPr>
      </w:pPr>
      <w:r w:rsidRPr="00151A9A">
        <w:rPr>
          <w:rFonts w:ascii="Times New Roman" w:hAnsi="Times New Roman" w:cs="Times New Roman"/>
          <w:color w:val="222222"/>
          <w:sz w:val="24"/>
          <w:szCs w:val="24"/>
          <w:shd w:val="clear" w:color="auto" w:fill="FFFFFF"/>
        </w:rPr>
        <w:t>Zelizer, B., &amp; Tenenboim-Weinblatt, K. (Eds.). (2014).</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Journalism and Memory</w:t>
      </w:r>
      <w:r w:rsidRPr="00151A9A">
        <w:rPr>
          <w:rFonts w:ascii="Times New Roman" w:hAnsi="Times New Roman" w:cs="Times New Roman"/>
          <w:color w:val="222222"/>
          <w:sz w:val="24"/>
          <w:szCs w:val="24"/>
          <w:shd w:val="clear" w:color="auto" w:fill="FFFFFF"/>
        </w:rPr>
        <w:t>. Palgrave Macmillan.</w:t>
      </w:r>
    </w:p>
    <w:p w14:paraId="595C149F" w14:textId="77777777" w:rsidR="005D709E" w:rsidRPr="00151A9A" w:rsidRDefault="005D709E" w:rsidP="005D709E">
      <w:pPr>
        <w:spacing w:line="360" w:lineRule="auto"/>
        <w:ind w:hanging="720"/>
        <w:contextualSpacing/>
        <w:rPr>
          <w:rFonts w:ascii="Times New Roman" w:hAnsi="Times New Roman" w:cs="Times New Roman"/>
          <w:sz w:val="24"/>
          <w:szCs w:val="24"/>
        </w:rPr>
      </w:pPr>
      <w:r w:rsidRPr="00151A9A">
        <w:rPr>
          <w:rFonts w:ascii="Times New Roman" w:hAnsi="Times New Roman" w:cs="Times New Roman"/>
          <w:color w:val="222222"/>
          <w:sz w:val="24"/>
          <w:szCs w:val="24"/>
          <w:shd w:val="clear" w:color="auto" w:fill="FFFFFF"/>
        </w:rPr>
        <w:t>Zerubavel, Y. (1995).</w:t>
      </w:r>
      <w:r w:rsidRPr="00151A9A">
        <w:rPr>
          <w:rStyle w:val="apple-converted-space"/>
          <w:rFonts w:ascii="Times New Roman" w:hAnsi="Times New Roman" w:cs="Times New Roman"/>
          <w:color w:val="222222"/>
          <w:sz w:val="24"/>
          <w:szCs w:val="24"/>
          <w:shd w:val="clear" w:color="auto" w:fill="FFFFFF"/>
        </w:rPr>
        <w:t> </w:t>
      </w:r>
      <w:r w:rsidRPr="00151A9A">
        <w:rPr>
          <w:rFonts w:ascii="Times New Roman" w:hAnsi="Times New Roman" w:cs="Times New Roman"/>
          <w:i/>
          <w:iCs/>
          <w:color w:val="222222"/>
          <w:sz w:val="24"/>
          <w:szCs w:val="24"/>
          <w:shd w:val="clear" w:color="auto" w:fill="FFFFFF"/>
        </w:rPr>
        <w:t>Recovered roots: Collective memory and the making of Israeli national tradition</w:t>
      </w:r>
      <w:r w:rsidRPr="00151A9A">
        <w:rPr>
          <w:rFonts w:ascii="Times New Roman" w:hAnsi="Times New Roman" w:cs="Times New Roman"/>
          <w:color w:val="222222"/>
          <w:sz w:val="24"/>
          <w:szCs w:val="24"/>
          <w:shd w:val="clear" w:color="auto" w:fill="FFFFFF"/>
        </w:rPr>
        <w:t>. University of Chicago Press.</w:t>
      </w:r>
    </w:p>
    <w:p w14:paraId="50080C48" w14:textId="13AD9781" w:rsidR="0092581C" w:rsidRPr="00151A9A" w:rsidRDefault="0092581C" w:rsidP="0092581C">
      <w:pPr>
        <w:spacing w:line="360" w:lineRule="auto"/>
        <w:ind w:left="720" w:hanging="720"/>
        <w:contextualSpacing/>
        <w:rPr>
          <w:rFonts w:ascii="Times New Roman" w:hAnsi="Times New Roman" w:cs="Times New Roman"/>
          <w:sz w:val="24"/>
          <w:szCs w:val="24"/>
        </w:rPr>
      </w:pPr>
    </w:p>
    <w:p w14:paraId="5FCC0F34" w14:textId="77777777" w:rsidR="0092581C" w:rsidRPr="00151A9A" w:rsidRDefault="0092581C" w:rsidP="0092581C">
      <w:pPr>
        <w:spacing w:after="0" w:line="240" w:lineRule="auto"/>
        <w:rPr>
          <w:rFonts w:ascii="Times New Roman" w:eastAsia="Times New Roman" w:hAnsi="Times New Roman" w:cs="Times New Roman"/>
          <w:sz w:val="24"/>
          <w:szCs w:val="24"/>
          <w:lang w:val="en-US"/>
        </w:rPr>
      </w:pPr>
    </w:p>
    <w:p w14:paraId="62617666" w14:textId="77777777" w:rsidR="0092581C" w:rsidRPr="00151A9A" w:rsidRDefault="0092581C" w:rsidP="0092581C">
      <w:pPr>
        <w:spacing w:line="360" w:lineRule="auto"/>
        <w:ind w:left="720" w:hanging="720"/>
        <w:contextualSpacing/>
        <w:rPr>
          <w:rFonts w:ascii="Times New Roman" w:hAnsi="Times New Roman" w:cs="Times New Roman"/>
          <w:sz w:val="24"/>
          <w:szCs w:val="24"/>
        </w:rPr>
      </w:pPr>
    </w:p>
    <w:p w14:paraId="4CB02FAA" w14:textId="77777777" w:rsidR="0092581C" w:rsidRPr="00151A9A" w:rsidRDefault="0092581C" w:rsidP="00D74913">
      <w:pPr>
        <w:spacing w:line="360" w:lineRule="auto"/>
        <w:ind w:left="720" w:hanging="720"/>
        <w:contextualSpacing/>
        <w:rPr>
          <w:rFonts w:ascii="Times New Roman" w:hAnsi="Times New Roman" w:cs="Times New Roman"/>
          <w:sz w:val="24"/>
          <w:szCs w:val="24"/>
        </w:rPr>
      </w:pPr>
    </w:p>
    <w:p w14:paraId="2E7E88AF" w14:textId="1AA78362" w:rsidR="007D586D" w:rsidRPr="00151A9A" w:rsidRDefault="007D586D" w:rsidP="00CA6B9B">
      <w:pPr>
        <w:spacing w:line="360" w:lineRule="auto"/>
        <w:ind w:left="720" w:hanging="720"/>
        <w:contextualSpacing/>
        <w:rPr>
          <w:rFonts w:ascii="Times New Roman" w:hAnsi="Times New Roman" w:cs="Times New Roman"/>
          <w:sz w:val="24"/>
          <w:szCs w:val="24"/>
        </w:rPr>
      </w:pPr>
    </w:p>
    <w:p w14:paraId="474E622A" w14:textId="77777777" w:rsidR="00123FB4" w:rsidRPr="00151A9A" w:rsidRDefault="00123FB4" w:rsidP="001C0D2A">
      <w:pPr>
        <w:spacing w:line="360" w:lineRule="auto"/>
        <w:ind w:left="720" w:hanging="720"/>
        <w:contextualSpacing/>
        <w:rPr>
          <w:rFonts w:ascii="Times New Roman" w:hAnsi="Times New Roman" w:cs="Times New Roman"/>
          <w:sz w:val="24"/>
          <w:szCs w:val="24"/>
        </w:rPr>
      </w:pPr>
    </w:p>
    <w:p w14:paraId="1DFA7F12" w14:textId="77777777" w:rsidR="00D74913" w:rsidRPr="00151A9A" w:rsidRDefault="00D74913" w:rsidP="00D74913">
      <w:pPr>
        <w:spacing w:line="360" w:lineRule="auto"/>
        <w:ind w:left="720" w:hanging="720"/>
        <w:contextualSpacing/>
        <w:rPr>
          <w:rFonts w:ascii="Times New Roman" w:hAnsi="Times New Roman" w:cs="Times New Roman"/>
          <w:sz w:val="24"/>
          <w:szCs w:val="24"/>
        </w:rPr>
      </w:pPr>
    </w:p>
    <w:p w14:paraId="6B5AB76C" w14:textId="77777777" w:rsidR="00B139F7" w:rsidRPr="00151A9A" w:rsidRDefault="00B139F7" w:rsidP="001C0D2A">
      <w:pPr>
        <w:spacing w:line="360" w:lineRule="auto"/>
        <w:ind w:left="720" w:hanging="720"/>
        <w:contextualSpacing/>
        <w:rPr>
          <w:rFonts w:ascii="Times New Roman" w:hAnsi="Times New Roman" w:cs="Times New Roman"/>
          <w:sz w:val="24"/>
          <w:szCs w:val="24"/>
        </w:rPr>
      </w:pPr>
    </w:p>
    <w:p w14:paraId="5FAE6451" w14:textId="77777777" w:rsidR="00B139F7" w:rsidRPr="00151A9A" w:rsidRDefault="00B139F7" w:rsidP="001C0D2A">
      <w:pPr>
        <w:spacing w:line="360" w:lineRule="auto"/>
        <w:ind w:left="720" w:hanging="720"/>
        <w:contextualSpacing/>
        <w:rPr>
          <w:rFonts w:ascii="Times New Roman" w:hAnsi="Times New Roman" w:cs="Times New Roman"/>
          <w:sz w:val="24"/>
          <w:szCs w:val="24"/>
        </w:rPr>
      </w:pPr>
    </w:p>
    <w:p w14:paraId="59424DC5" w14:textId="77777777" w:rsidR="00B139F7" w:rsidRPr="00151A9A" w:rsidRDefault="00B139F7" w:rsidP="001C0D2A">
      <w:pPr>
        <w:spacing w:line="360" w:lineRule="auto"/>
        <w:ind w:left="720" w:hanging="720"/>
        <w:contextualSpacing/>
        <w:rPr>
          <w:rFonts w:ascii="Times New Roman" w:hAnsi="Times New Roman" w:cs="Times New Roman"/>
          <w:sz w:val="24"/>
          <w:szCs w:val="24"/>
        </w:rPr>
      </w:pPr>
    </w:p>
    <w:p w14:paraId="0C52A2F5" w14:textId="77777777" w:rsidR="00B139F7" w:rsidRPr="00151A9A" w:rsidRDefault="00B139F7" w:rsidP="001C0D2A">
      <w:pPr>
        <w:spacing w:line="360" w:lineRule="auto"/>
        <w:ind w:left="720" w:hanging="720"/>
        <w:contextualSpacing/>
        <w:rPr>
          <w:rFonts w:ascii="Times New Roman" w:hAnsi="Times New Roman" w:cs="Times New Roman"/>
          <w:sz w:val="24"/>
          <w:szCs w:val="24"/>
          <w:lang w:val="en-GB"/>
        </w:rPr>
      </w:pPr>
    </w:p>
    <w:p w14:paraId="5FC072B2" w14:textId="77777777" w:rsidR="00DC5D5C" w:rsidRPr="00151A9A" w:rsidRDefault="00DC5D5C" w:rsidP="00DC5D5C">
      <w:pPr>
        <w:spacing w:line="360" w:lineRule="auto"/>
        <w:ind w:left="720" w:hanging="720"/>
        <w:contextualSpacing/>
        <w:rPr>
          <w:rFonts w:ascii="Times New Roman" w:hAnsi="Times New Roman" w:cs="Times New Roman"/>
          <w:sz w:val="24"/>
          <w:szCs w:val="24"/>
        </w:rPr>
      </w:pPr>
    </w:p>
    <w:p w14:paraId="2AEED508" w14:textId="77777777" w:rsidR="00DC5D5C" w:rsidRPr="00151A9A" w:rsidRDefault="00DC5D5C" w:rsidP="00DC5D5C">
      <w:pPr>
        <w:spacing w:line="360" w:lineRule="auto"/>
        <w:ind w:left="720" w:hanging="720"/>
        <w:contextualSpacing/>
        <w:rPr>
          <w:rFonts w:ascii="Times New Roman" w:hAnsi="Times New Roman" w:cs="Times New Roman"/>
          <w:sz w:val="24"/>
          <w:szCs w:val="24"/>
        </w:rPr>
      </w:pPr>
    </w:p>
    <w:p w14:paraId="276F668E" w14:textId="77777777" w:rsidR="007D586D" w:rsidRPr="00151A9A" w:rsidRDefault="007D586D" w:rsidP="001C0D2A">
      <w:pPr>
        <w:spacing w:line="360" w:lineRule="auto"/>
        <w:ind w:left="720" w:hanging="720"/>
        <w:contextualSpacing/>
        <w:rPr>
          <w:rFonts w:ascii="Times New Roman" w:hAnsi="Times New Roman" w:cs="Times New Roman"/>
          <w:sz w:val="24"/>
          <w:szCs w:val="24"/>
        </w:rPr>
      </w:pPr>
    </w:p>
    <w:sectPr w:rsidR="007D586D" w:rsidRPr="00151A9A" w:rsidSect="005D709E">
      <w:pgSz w:w="11906" w:h="16838"/>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96"/>
    <w:rsid w:val="00004D8F"/>
    <w:rsid w:val="00010FA0"/>
    <w:rsid w:val="000228A0"/>
    <w:rsid w:val="00030017"/>
    <w:rsid w:val="00035173"/>
    <w:rsid w:val="000434E3"/>
    <w:rsid w:val="0004704A"/>
    <w:rsid w:val="00067363"/>
    <w:rsid w:val="00075647"/>
    <w:rsid w:val="000C0063"/>
    <w:rsid w:val="000D7E5E"/>
    <w:rsid w:val="001068AA"/>
    <w:rsid w:val="00117E3C"/>
    <w:rsid w:val="00123FB4"/>
    <w:rsid w:val="00126D10"/>
    <w:rsid w:val="00151A9A"/>
    <w:rsid w:val="0015697D"/>
    <w:rsid w:val="00170BD0"/>
    <w:rsid w:val="00177305"/>
    <w:rsid w:val="001959B8"/>
    <w:rsid w:val="001A16FF"/>
    <w:rsid w:val="001B054A"/>
    <w:rsid w:val="001B3F2E"/>
    <w:rsid w:val="001B642E"/>
    <w:rsid w:val="001C0D2A"/>
    <w:rsid w:val="001C3072"/>
    <w:rsid w:val="0020298E"/>
    <w:rsid w:val="0021728B"/>
    <w:rsid w:val="00234AA9"/>
    <w:rsid w:val="00254495"/>
    <w:rsid w:val="00260C6E"/>
    <w:rsid w:val="002615AF"/>
    <w:rsid w:val="00271BD7"/>
    <w:rsid w:val="00277411"/>
    <w:rsid w:val="002776C6"/>
    <w:rsid w:val="0029274E"/>
    <w:rsid w:val="00292BD9"/>
    <w:rsid w:val="00297514"/>
    <w:rsid w:val="002B5D6F"/>
    <w:rsid w:val="002B6CF1"/>
    <w:rsid w:val="002C6F32"/>
    <w:rsid w:val="002E21C3"/>
    <w:rsid w:val="002E5068"/>
    <w:rsid w:val="002E55CF"/>
    <w:rsid w:val="002F3366"/>
    <w:rsid w:val="003164CF"/>
    <w:rsid w:val="0033492D"/>
    <w:rsid w:val="003366E6"/>
    <w:rsid w:val="003710F7"/>
    <w:rsid w:val="00384F2C"/>
    <w:rsid w:val="003858CB"/>
    <w:rsid w:val="003A34D1"/>
    <w:rsid w:val="003B02F5"/>
    <w:rsid w:val="003C28B7"/>
    <w:rsid w:val="003D2DAE"/>
    <w:rsid w:val="003D55E6"/>
    <w:rsid w:val="00400E78"/>
    <w:rsid w:val="00412C48"/>
    <w:rsid w:val="0042588F"/>
    <w:rsid w:val="00440011"/>
    <w:rsid w:val="00464015"/>
    <w:rsid w:val="00492BB6"/>
    <w:rsid w:val="004D5AD9"/>
    <w:rsid w:val="004D7F12"/>
    <w:rsid w:val="004E7182"/>
    <w:rsid w:val="00511199"/>
    <w:rsid w:val="00515FA8"/>
    <w:rsid w:val="0052150D"/>
    <w:rsid w:val="00524EFC"/>
    <w:rsid w:val="005502A0"/>
    <w:rsid w:val="005769D8"/>
    <w:rsid w:val="005A326D"/>
    <w:rsid w:val="005B4D26"/>
    <w:rsid w:val="005B4F96"/>
    <w:rsid w:val="005B5902"/>
    <w:rsid w:val="005B6322"/>
    <w:rsid w:val="005C0DE0"/>
    <w:rsid w:val="005C2344"/>
    <w:rsid w:val="005D709E"/>
    <w:rsid w:val="005E3F37"/>
    <w:rsid w:val="005F767D"/>
    <w:rsid w:val="00600B28"/>
    <w:rsid w:val="00603514"/>
    <w:rsid w:val="006170DE"/>
    <w:rsid w:val="006447B4"/>
    <w:rsid w:val="00644BF4"/>
    <w:rsid w:val="00645221"/>
    <w:rsid w:val="006533FD"/>
    <w:rsid w:val="00654E78"/>
    <w:rsid w:val="00682085"/>
    <w:rsid w:val="006935C6"/>
    <w:rsid w:val="006A5694"/>
    <w:rsid w:val="006B776B"/>
    <w:rsid w:val="006C10B2"/>
    <w:rsid w:val="006C4568"/>
    <w:rsid w:val="006E2FB9"/>
    <w:rsid w:val="006F79EA"/>
    <w:rsid w:val="007067B9"/>
    <w:rsid w:val="00710A3A"/>
    <w:rsid w:val="00732B54"/>
    <w:rsid w:val="00736E2A"/>
    <w:rsid w:val="007622EA"/>
    <w:rsid w:val="00764DA1"/>
    <w:rsid w:val="00776DCC"/>
    <w:rsid w:val="007A4FC4"/>
    <w:rsid w:val="007A77F4"/>
    <w:rsid w:val="007C13E4"/>
    <w:rsid w:val="007C2E4C"/>
    <w:rsid w:val="007D1EEF"/>
    <w:rsid w:val="007D5255"/>
    <w:rsid w:val="007D586D"/>
    <w:rsid w:val="007E295B"/>
    <w:rsid w:val="00827158"/>
    <w:rsid w:val="00831774"/>
    <w:rsid w:val="008647A3"/>
    <w:rsid w:val="00882F3D"/>
    <w:rsid w:val="00883CA3"/>
    <w:rsid w:val="008A0304"/>
    <w:rsid w:val="008A0376"/>
    <w:rsid w:val="008D2C97"/>
    <w:rsid w:val="008D7BA2"/>
    <w:rsid w:val="008F2673"/>
    <w:rsid w:val="0090081B"/>
    <w:rsid w:val="0090197F"/>
    <w:rsid w:val="00904010"/>
    <w:rsid w:val="00910189"/>
    <w:rsid w:val="0091529D"/>
    <w:rsid w:val="0092581C"/>
    <w:rsid w:val="00957729"/>
    <w:rsid w:val="00961DBB"/>
    <w:rsid w:val="00975E07"/>
    <w:rsid w:val="009B4551"/>
    <w:rsid w:val="009F0B0B"/>
    <w:rsid w:val="00A009E9"/>
    <w:rsid w:val="00A0311A"/>
    <w:rsid w:val="00A21BBD"/>
    <w:rsid w:val="00A529EC"/>
    <w:rsid w:val="00A609C4"/>
    <w:rsid w:val="00A6106F"/>
    <w:rsid w:val="00A75444"/>
    <w:rsid w:val="00A75E36"/>
    <w:rsid w:val="00A77357"/>
    <w:rsid w:val="00A929EE"/>
    <w:rsid w:val="00AA5B08"/>
    <w:rsid w:val="00AC31F2"/>
    <w:rsid w:val="00AE34BB"/>
    <w:rsid w:val="00AF1DF8"/>
    <w:rsid w:val="00B139F7"/>
    <w:rsid w:val="00B25C8A"/>
    <w:rsid w:val="00B25EA1"/>
    <w:rsid w:val="00B569E4"/>
    <w:rsid w:val="00B631F3"/>
    <w:rsid w:val="00B821FB"/>
    <w:rsid w:val="00B9313B"/>
    <w:rsid w:val="00BB18D3"/>
    <w:rsid w:val="00BB4C67"/>
    <w:rsid w:val="00BC144D"/>
    <w:rsid w:val="00BC24AF"/>
    <w:rsid w:val="00BC580B"/>
    <w:rsid w:val="00BC6E89"/>
    <w:rsid w:val="00BD1F52"/>
    <w:rsid w:val="00BD57FA"/>
    <w:rsid w:val="00C1007C"/>
    <w:rsid w:val="00C24360"/>
    <w:rsid w:val="00C2470F"/>
    <w:rsid w:val="00C3466F"/>
    <w:rsid w:val="00C50A52"/>
    <w:rsid w:val="00C603FB"/>
    <w:rsid w:val="00C65F0D"/>
    <w:rsid w:val="00C8316A"/>
    <w:rsid w:val="00C831F4"/>
    <w:rsid w:val="00C9251E"/>
    <w:rsid w:val="00C95170"/>
    <w:rsid w:val="00CA6B9B"/>
    <w:rsid w:val="00CB5449"/>
    <w:rsid w:val="00CE2F42"/>
    <w:rsid w:val="00CE6DA4"/>
    <w:rsid w:val="00CF6396"/>
    <w:rsid w:val="00CF73DE"/>
    <w:rsid w:val="00D1059B"/>
    <w:rsid w:val="00D1102A"/>
    <w:rsid w:val="00D3431F"/>
    <w:rsid w:val="00D36636"/>
    <w:rsid w:val="00D540FC"/>
    <w:rsid w:val="00D555B3"/>
    <w:rsid w:val="00D622EC"/>
    <w:rsid w:val="00D62333"/>
    <w:rsid w:val="00D678B5"/>
    <w:rsid w:val="00D70B89"/>
    <w:rsid w:val="00D72B03"/>
    <w:rsid w:val="00D74913"/>
    <w:rsid w:val="00D77987"/>
    <w:rsid w:val="00D82AA1"/>
    <w:rsid w:val="00D85DDC"/>
    <w:rsid w:val="00D87A74"/>
    <w:rsid w:val="00D9197A"/>
    <w:rsid w:val="00D954FD"/>
    <w:rsid w:val="00D96352"/>
    <w:rsid w:val="00D973A6"/>
    <w:rsid w:val="00DA5D3C"/>
    <w:rsid w:val="00DA61C6"/>
    <w:rsid w:val="00DB229E"/>
    <w:rsid w:val="00DC5D5C"/>
    <w:rsid w:val="00DE7DBB"/>
    <w:rsid w:val="00DF1DA8"/>
    <w:rsid w:val="00DF76FE"/>
    <w:rsid w:val="00E06D60"/>
    <w:rsid w:val="00E24694"/>
    <w:rsid w:val="00E42F7F"/>
    <w:rsid w:val="00E463A6"/>
    <w:rsid w:val="00E5103E"/>
    <w:rsid w:val="00E56C0C"/>
    <w:rsid w:val="00E6147F"/>
    <w:rsid w:val="00E61C6D"/>
    <w:rsid w:val="00E67C2A"/>
    <w:rsid w:val="00EA347A"/>
    <w:rsid w:val="00EB1F06"/>
    <w:rsid w:val="00ED1501"/>
    <w:rsid w:val="00EE6346"/>
    <w:rsid w:val="00EF413D"/>
    <w:rsid w:val="00EF7029"/>
    <w:rsid w:val="00F116BE"/>
    <w:rsid w:val="00F175D1"/>
    <w:rsid w:val="00F3788B"/>
    <w:rsid w:val="00F46CE5"/>
    <w:rsid w:val="00F53910"/>
    <w:rsid w:val="00F53B3C"/>
    <w:rsid w:val="00F61038"/>
    <w:rsid w:val="00F629A5"/>
    <w:rsid w:val="00F66024"/>
    <w:rsid w:val="00F81E45"/>
    <w:rsid w:val="00F97D56"/>
    <w:rsid w:val="00FA03FA"/>
    <w:rsid w:val="00FA6BEE"/>
    <w:rsid w:val="00FC5D87"/>
    <w:rsid w:val="00FD533E"/>
    <w:rsid w:val="00FD5DDB"/>
    <w:rsid w:val="00FF1F6D"/>
    <w:rsid w:val="00FF3A6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10556"/>
  <w15:docId w15:val="{53C8E5B0-3AD3-484E-AE8E-C668D096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5E07"/>
    <w:pPr>
      <w:keepNext/>
      <w:spacing w:after="0" w:line="240" w:lineRule="auto"/>
      <w:outlineLvl w:val="0"/>
    </w:pPr>
    <w:rPr>
      <w:rFonts w:ascii="Times New Roman" w:eastAsia="ヒラギノ角ゴ Pro W3" w:hAnsi="Times New Roman" w:cs="Times New Roman"/>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E07"/>
    <w:rPr>
      <w:rFonts w:ascii="Times New Roman" w:eastAsia="ヒラギノ角ゴ Pro W3" w:hAnsi="Times New Roman" w:cs="Times New Roman"/>
      <w:b/>
      <w:color w:val="000000"/>
      <w:sz w:val="24"/>
      <w:szCs w:val="24"/>
      <w:lang w:val="en-US"/>
    </w:rPr>
  </w:style>
  <w:style w:type="character" w:styleId="Hyperlink">
    <w:name w:val="Hyperlink"/>
    <w:basedOn w:val="DefaultParagraphFont"/>
    <w:uiPriority w:val="99"/>
    <w:unhideWhenUsed/>
    <w:rsid w:val="00975E07"/>
    <w:rPr>
      <w:color w:val="0563C1" w:themeColor="hyperlink"/>
      <w:u w:val="single"/>
    </w:rPr>
  </w:style>
  <w:style w:type="character" w:customStyle="1" w:styleId="addmd">
    <w:name w:val="addmd"/>
    <w:basedOn w:val="DefaultParagraphFont"/>
    <w:rsid w:val="00975E07"/>
  </w:style>
  <w:style w:type="paragraph" w:customStyle="1" w:styleId="abstract">
    <w:name w:val="abstract"/>
    <w:basedOn w:val="Normal"/>
    <w:link w:val="abstractChar"/>
    <w:uiPriority w:val="99"/>
    <w:rsid w:val="006170DE"/>
    <w:pPr>
      <w:keepLines/>
      <w:spacing w:after="240" w:line="240" w:lineRule="auto"/>
      <w:ind w:left="567"/>
    </w:pPr>
    <w:rPr>
      <w:rFonts w:ascii="Times New Roman" w:eastAsia="Calibri" w:hAnsi="Times New Roman" w:cs="Times New Roman"/>
      <w:sz w:val="20"/>
      <w:szCs w:val="20"/>
    </w:rPr>
  </w:style>
  <w:style w:type="character" w:customStyle="1" w:styleId="abstractChar">
    <w:name w:val="abstract Char"/>
    <w:basedOn w:val="DefaultParagraphFont"/>
    <w:link w:val="abstract"/>
    <w:uiPriority w:val="99"/>
    <w:locked/>
    <w:rsid w:val="006170DE"/>
    <w:rPr>
      <w:rFonts w:ascii="Times New Roman" w:eastAsia="Calibri" w:hAnsi="Times New Roman" w:cs="Times New Roman"/>
      <w:sz w:val="20"/>
      <w:szCs w:val="20"/>
    </w:rPr>
  </w:style>
  <w:style w:type="character" w:customStyle="1" w:styleId="fn">
    <w:name w:val="fn"/>
    <w:basedOn w:val="DefaultParagraphFont"/>
    <w:rsid w:val="007D1EEF"/>
  </w:style>
  <w:style w:type="character" w:customStyle="1" w:styleId="apple-converted-space">
    <w:name w:val="apple-converted-space"/>
    <w:basedOn w:val="DefaultParagraphFont"/>
    <w:rsid w:val="007D1EEF"/>
  </w:style>
  <w:style w:type="character" w:customStyle="1" w:styleId="Subtitle1">
    <w:name w:val="Subtitle1"/>
    <w:basedOn w:val="DefaultParagraphFont"/>
    <w:rsid w:val="007D1EEF"/>
  </w:style>
  <w:style w:type="paragraph" w:styleId="NormalWeb">
    <w:name w:val="Normal (Web)"/>
    <w:basedOn w:val="Normal"/>
    <w:uiPriority w:val="99"/>
    <w:unhideWhenUsed/>
    <w:rsid w:val="00FA03F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References">
    <w:name w:val="References"/>
    <w:basedOn w:val="Normal"/>
    <w:semiHidden/>
    <w:rsid w:val="00B25EA1"/>
    <w:pPr>
      <w:tabs>
        <w:tab w:val="left" w:pos="284"/>
        <w:tab w:val="left" w:pos="1134"/>
      </w:tabs>
      <w:spacing w:after="0" w:line="240" w:lineRule="exact"/>
      <w:ind w:left="1134" w:hanging="1134"/>
      <w:jc w:val="both"/>
    </w:pPr>
    <w:rPr>
      <w:rFonts w:ascii="Times New Roman" w:eastAsia="Times New Roman" w:hAnsi="Times New Roman" w:cs="Times New Roman"/>
      <w:sz w:val="20"/>
      <w:szCs w:val="20"/>
      <w:lang w:val="en-US" w:eastAsia="de-DE"/>
    </w:rPr>
  </w:style>
  <w:style w:type="character" w:customStyle="1" w:styleId="author">
    <w:name w:val="author"/>
    <w:basedOn w:val="DefaultParagraphFont"/>
    <w:rsid w:val="00D9197A"/>
  </w:style>
  <w:style w:type="character" w:customStyle="1" w:styleId="chaptertitle">
    <w:name w:val="chaptertitle"/>
    <w:basedOn w:val="DefaultParagraphFont"/>
    <w:rsid w:val="00D9197A"/>
  </w:style>
  <w:style w:type="character" w:customStyle="1" w:styleId="booktitle">
    <w:name w:val="booktitle"/>
    <w:basedOn w:val="DefaultParagraphFont"/>
    <w:rsid w:val="00D9197A"/>
  </w:style>
  <w:style w:type="character" w:customStyle="1" w:styleId="editor">
    <w:name w:val="editor"/>
    <w:basedOn w:val="DefaultParagraphFont"/>
    <w:rsid w:val="00D9197A"/>
  </w:style>
  <w:style w:type="character" w:customStyle="1" w:styleId="pubyear">
    <w:name w:val="pubyear"/>
    <w:basedOn w:val="DefaultParagraphFont"/>
    <w:rsid w:val="00D9197A"/>
  </w:style>
  <w:style w:type="character" w:customStyle="1" w:styleId="pagefirst">
    <w:name w:val="pagefirst"/>
    <w:basedOn w:val="DefaultParagraphFont"/>
    <w:rsid w:val="00D9197A"/>
  </w:style>
  <w:style w:type="character" w:customStyle="1" w:styleId="pagelast">
    <w:name w:val="pagelast"/>
    <w:basedOn w:val="DefaultParagraphFont"/>
    <w:rsid w:val="00D9197A"/>
  </w:style>
  <w:style w:type="character" w:customStyle="1" w:styleId="source">
    <w:name w:val="source"/>
    <w:basedOn w:val="DefaultParagraphFont"/>
    <w:rsid w:val="00600B28"/>
  </w:style>
  <w:style w:type="paragraph" w:styleId="EndnoteText">
    <w:name w:val="endnote text"/>
    <w:basedOn w:val="Normal"/>
    <w:link w:val="EndnoteTextChar"/>
    <w:uiPriority w:val="99"/>
    <w:unhideWhenUsed/>
    <w:rsid w:val="00FF1F6D"/>
    <w:pPr>
      <w:spacing w:after="0" w:line="240" w:lineRule="auto"/>
    </w:pPr>
    <w:rPr>
      <w:sz w:val="20"/>
      <w:szCs w:val="20"/>
      <w:lang w:val="en-AU"/>
    </w:rPr>
  </w:style>
  <w:style w:type="character" w:customStyle="1" w:styleId="EndnoteTextChar">
    <w:name w:val="Endnote Text Char"/>
    <w:basedOn w:val="DefaultParagraphFont"/>
    <w:link w:val="EndnoteText"/>
    <w:uiPriority w:val="99"/>
    <w:rsid w:val="00FF1F6D"/>
    <w:rPr>
      <w:sz w:val="20"/>
      <w:szCs w:val="20"/>
      <w:lang w:val="en-AU"/>
    </w:rPr>
  </w:style>
  <w:style w:type="character" w:styleId="Emphasis">
    <w:name w:val="Emphasis"/>
    <w:basedOn w:val="DefaultParagraphFont"/>
    <w:uiPriority w:val="20"/>
    <w:qFormat/>
    <w:rsid w:val="005769D8"/>
    <w:rPr>
      <w:i/>
      <w:iCs/>
    </w:rPr>
  </w:style>
  <w:style w:type="paragraph" w:styleId="Title">
    <w:name w:val="Title"/>
    <w:basedOn w:val="Normal"/>
    <w:next w:val="Normal"/>
    <w:link w:val="TitleChar"/>
    <w:uiPriority w:val="10"/>
    <w:qFormat/>
    <w:rsid w:val="00576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9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691">
      <w:bodyDiv w:val="1"/>
      <w:marLeft w:val="0"/>
      <w:marRight w:val="0"/>
      <w:marTop w:val="0"/>
      <w:marBottom w:val="0"/>
      <w:divBdr>
        <w:top w:val="none" w:sz="0" w:space="0" w:color="auto"/>
        <w:left w:val="none" w:sz="0" w:space="0" w:color="auto"/>
        <w:bottom w:val="none" w:sz="0" w:space="0" w:color="auto"/>
        <w:right w:val="none" w:sz="0" w:space="0" w:color="auto"/>
      </w:divBdr>
    </w:div>
    <w:div w:id="369455141">
      <w:bodyDiv w:val="1"/>
      <w:marLeft w:val="0"/>
      <w:marRight w:val="0"/>
      <w:marTop w:val="0"/>
      <w:marBottom w:val="0"/>
      <w:divBdr>
        <w:top w:val="none" w:sz="0" w:space="0" w:color="auto"/>
        <w:left w:val="none" w:sz="0" w:space="0" w:color="auto"/>
        <w:bottom w:val="none" w:sz="0" w:space="0" w:color="auto"/>
        <w:right w:val="none" w:sz="0" w:space="0" w:color="auto"/>
      </w:divBdr>
    </w:div>
    <w:div w:id="960918144">
      <w:bodyDiv w:val="1"/>
      <w:marLeft w:val="0"/>
      <w:marRight w:val="0"/>
      <w:marTop w:val="0"/>
      <w:marBottom w:val="0"/>
      <w:divBdr>
        <w:top w:val="none" w:sz="0" w:space="0" w:color="auto"/>
        <w:left w:val="none" w:sz="0" w:space="0" w:color="auto"/>
        <w:bottom w:val="none" w:sz="0" w:space="0" w:color="auto"/>
        <w:right w:val="none" w:sz="0" w:space="0" w:color="auto"/>
      </w:divBdr>
    </w:div>
    <w:div w:id="962149162">
      <w:bodyDiv w:val="1"/>
      <w:marLeft w:val="0"/>
      <w:marRight w:val="0"/>
      <w:marTop w:val="0"/>
      <w:marBottom w:val="0"/>
      <w:divBdr>
        <w:top w:val="none" w:sz="0" w:space="0" w:color="auto"/>
        <w:left w:val="none" w:sz="0" w:space="0" w:color="auto"/>
        <w:bottom w:val="none" w:sz="0" w:space="0" w:color="auto"/>
        <w:right w:val="none" w:sz="0" w:space="0" w:color="auto"/>
      </w:divBdr>
    </w:div>
    <w:div w:id="1250581617">
      <w:bodyDiv w:val="1"/>
      <w:marLeft w:val="0"/>
      <w:marRight w:val="0"/>
      <w:marTop w:val="0"/>
      <w:marBottom w:val="0"/>
      <w:divBdr>
        <w:top w:val="none" w:sz="0" w:space="0" w:color="auto"/>
        <w:left w:val="none" w:sz="0" w:space="0" w:color="auto"/>
        <w:bottom w:val="none" w:sz="0" w:space="0" w:color="auto"/>
        <w:right w:val="none" w:sz="0" w:space="0" w:color="auto"/>
      </w:divBdr>
    </w:div>
    <w:div w:id="1397239643">
      <w:bodyDiv w:val="1"/>
      <w:marLeft w:val="0"/>
      <w:marRight w:val="0"/>
      <w:marTop w:val="0"/>
      <w:marBottom w:val="0"/>
      <w:divBdr>
        <w:top w:val="none" w:sz="0" w:space="0" w:color="auto"/>
        <w:left w:val="none" w:sz="0" w:space="0" w:color="auto"/>
        <w:bottom w:val="none" w:sz="0" w:space="0" w:color="auto"/>
        <w:right w:val="none" w:sz="0" w:space="0" w:color="auto"/>
      </w:divBdr>
    </w:div>
    <w:div w:id="18647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1961</TotalTime>
  <Pages>13</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Gounder</dc:creator>
  <cp:lastModifiedBy>Farzana Gounder</cp:lastModifiedBy>
  <cp:revision>152</cp:revision>
  <cp:lastPrinted>2014-09-16T00:36:00Z</cp:lastPrinted>
  <dcterms:created xsi:type="dcterms:W3CDTF">2014-08-28T05:53:00Z</dcterms:created>
  <dcterms:modified xsi:type="dcterms:W3CDTF">2017-08-27T21:59:00Z</dcterms:modified>
</cp:coreProperties>
</file>